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B3" w:rsidRPr="004D2A79" w:rsidRDefault="004D2A79" w:rsidP="00415E45">
      <w:pPr>
        <w:spacing w:line="360" w:lineRule="auto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4D2A79">
        <w:rPr>
          <w:rFonts w:ascii="Algerian" w:hAnsi="Algerian"/>
          <w:b/>
          <w:color w:val="0000FF"/>
          <w:sz w:val="36"/>
          <w:szCs w:val="36"/>
        </w:rPr>
        <w:t>Class discussion:  8 November 2018</w:t>
      </w:r>
    </w:p>
    <w:p w:rsidR="00415E45" w:rsidRPr="004D2A79" w:rsidRDefault="00A26E5D" w:rsidP="003F0073">
      <w:pPr>
        <w:jc w:val="center"/>
        <w:rPr>
          <w:rFonts w:ascii="Algerian" w:hAnsi="Algerian"/>
          <w:b/>
          <w:color w:val="C00000"/>
          <w:sz w:val="36"/>
          <w:szCs w:val="36"/>
        </w:rPr>
      </w:pPr>
      <w:r w:rsidRPr="004D2A79">
        <w:rPr>
          <w:rFonts w:ascii="Algerian" w:hAnsi="Algerian"/>
          <w:b/>
          <w:color w:val="C00000"/>
          <w:sz w:val="36"/>
          <w:szCs w:val="36"/>
        </w:rPr>
        <w:t>Rational</w:t>
      </w:r>
      <w:r w:rsidR="00FC2B07" w:rsidRPr="004D2A79">
        <w:rPr>
          <w:rFonts w:ascii="Algerian" w:hAnsi="Algerian"/>
          <w:b/>
          <w:color w:val="C00000"/>
          <w:sz w:val="36"/>
          <w:szCs w:val="36"/>
        </w:rPr>
        <w:t xml:space="preserve"> &amp; negative</w:t>
      </w:r>
      <w:r w:rsidRPr="004D2A79">
        <w:rPr>
          <w:rFonts w:ascii="Algerian" w:hAnsi="Algerian"/>
          <w:b/>
          <w:color w:val="C00000"/>
          <w:sz w:val="36"/>
          <w:szCs w:val="36"/>
        </w:rPr>
        <w:t xml:space="preserve"> exponents</w:t>
      </w:r>
    </w:p>
    <w:p w:rsidR="00883D35" w:rsidRPr="00521A65" w:rsidRDefault="004A6A03" w:rsidP="00883D35">
      <w:pPr>
        <w:jc w:val="center"/>
        <w:rPr>
          <w:rFonts w:ascii="Algerian" w:hAnsi="Algerian"/>
          <w:b/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2599946" cy="1691741"/>
            <wp:effectExtent l="0" t="0" r="0" b="3810"/>
            <wp:docPr id="2" name="Picture 2" descr="http://images.tutorcircle.com/cms/images/106/rational-expon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utorcircle.com/cms/images/106/rational-exponen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13" cy="16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FB" w:rsidRPr="00883D35" w:rsidRDefault="00A26E5D" w:rsidP="003F0073">
      <w:pPr>
        <w:pStyle w:val="ListParagraph"/>
        <w:numPr>
          <w:ilvl w:val="0"/>
          <w:numId w:val="15"/>
        </w:numPr>
        <w:spacing w:line="360" w:lineRule="auto"/>
        <w:ind w:left="562" w:hanging="562"/>
      </w:pPr>
      <w:r>
        <w:rPr>
          <w:sz w:val="28"/>
          <w:szCs w:val="28"/>
        </w:rPr>
        <w:t xml:space="preserve"> </w:t>
      </w:r>
      <w:r w:rsidRPr="00883D35">
        <w:t>Find the value of each of the following:</w:t>
      </w:r>
    </w:p>
    <w:p w:rsidR="00A26E5D" w:rsidRPr="00B00081" w:rsidRDefault="00A26E5D" w:rsidP="004D2A79">
      <w:pPr>
        <w:pStyle w:val="ListParagraph"/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B00081">
        <w:rPr>
          <w:sz w:val="32"/>
          <w:szCs w:val="32"/>
        </w:rPr>
        <w:t xml:space="preserve"> 16</w:t>
      </w:r>
      <w:r w:rsidRPr="00B00081">
        <w:rPr>
          <w:sz w:val="32"/>
          <w:szCs w:val="32"/>
          <w:vertAlign w:val="superscript"/>
        </w:rPr>
        <w:t>3/4</w:t>
      </w:r>
      <w:r w:rsidR="004D2A79" w:rsidRPr="00B00081">
        <w:rPr>
          <w:sz w:val="32"/>
          <w:szCs w:val="32"/>
          <w:vertAlign w:val="superscript"/>
        </w:rPr>
        <w:t xml:space="preserve">           </w:t>
      </w:r>
      <w:r w:rsidR="004D2A79" w:rsidRPr="00B00081">
        <w:rPr>
          <w:sz w:val="32"/>
          <w:szCs w:val="32"/>
        </w:rPr>
        <w:t xml:space="preserve">(b)  </w:t>
      </w:r>
      <w:r w:rsidRPr="00B00081">
        <w:rPr>
          <w:sz w:val="32"/>
          <w:szCs w:val="32"/>
          <w:vertAlign w:val="superscript"/>
        </w:rPr>
        <w:t xml:space="preserve">  </w:t>
      </w:r>
      <w:r w:rsidRPr="00B00081">
        <w:rPr>
          <w:sz w:val="32"/>
          <w:szCs w:val="32"/>
        </w:rPr>
        <w:t>4</w:t>
      </w:r>
      <w:r w:rsidRPr="00B00081">
        <w:rPr>
          <w:sz w:val="32"/>
          <w:szCs w:val="32"/>
          <w:vertAlign w:val="superscript"/>
        </w:rPr>
        <w:t>-5/2</w:t>
      </w:r>
      <w:r w:rsidR="004D2A79" w:rsidRPr="00B00081">
        <w:rPr>
          <w:sz w:val="32"/>
          <w:szCs w:val="32"/>
          <w:vertAlign w:val="superscript"/>
        </w:rPr>
        <w:t xml:space="preserve"> </w:t>
      </w:r>
      <w:r w:rsidR="004D2A79" w:rsidRPr="00B00081">
        <w:rPr>
          <w:sz w:val="32"/>
          <w:szCs w:val="32"/>
        </w:rPr>
        <w:t xml:space="preserve">     (c)    </w:t>
      </w:r>
      <w:r w:rsidRPr="00B00081">
        <w:rPr>
          <w:sz w:val="32"/>
          <w:szCs w:val="32"/>
        </w:rPr>
        <w:t>125</w:t>
      </w:r>
      <w:r w:rsidRPr="00B00081">
        <w:rPr>
          <w:sz w:val="32"/>
          <w:szCs w:val="32"/>
          <w:vertAlign w:val="superscript"/>
        </w:rPr>
        <w:t>2/3</w:t>
      </w:r>
      <w:r w:rsidR="004D2A79" w:rsidRPr="00B00081">
        <w:rPr>
          <w:sz w:val="32"/>
          <w:szCs w:val="32"/>
          <w:vertAlign w:val="superscript"/>
        </w:rPr>
        <w:t xml:space="preserve"> </w:t>
      </w:r>
      <w:r w:rsidR="004D2A79" w:rsidRPr="00B00081">
        <w:rPr>
          <w:sz w:val="32"/>
          <w:szCs w:val="32"/>
        </w:rPr>
        <w:t xml:space="preserve">      (d)    </w:t>
      </w:r>
      <w:r w:rsidRPr="00B00081">
        <w:rPr>
          <w:sz w:val="32"/>
          <w:szCs w:val="32"/>
        </w:rPr>
        <w:t>8</w:t>
      </w:r>
      <w:r w:rsidRPr="00B00081">
        <w:rPr>
          <w:sz w:val="32"/>
          <w:szCs w:val="32"/>
          <w:vertAlign w:val="superscript"/>
        </w:rPr>
        <w:t>-2/</w:t>
      </w:r>
      <w:r w:rsidR="004D2A79" w:rsidRPr="00B00081">
        <w:rPr>
          <w:sz w:val="32"/>
          <w:szCs w:val="32"/>
          <w:vertAlign w:val="superscript"/>
        </w:rPr>
        <w:t xml:space="preserve">3 </w:t>
      </w:r>
      <w:r w:rsidR="004D2A79" w:rsidRPr="00B00081">
        <w:rPr>
          <w:sz w:val="32"/>
          <w:szCs w:val="32"/>
        </w:rPr>
        <w:t xml:space="preserve">       (e)    </w:t>
      </w:r>
      <w:r w:rsidRPr="00B00081">
        <w:rPr>
          <w:sz w:val="32"/>
          <w:szCs w:val="32"/>
        </w:rPr>
        <w:t>36</w:t>
      </w:r>
      <w:r w:rsidRPr="00B00081">
        <w:rPr>
          <w:sz w:val="32"/>
          <w:szCs w:val="32"/>
          <w:vertAlign w:val="superscript"/>
        </w:rPr>
        <w:t>-3/2</w:t>
      </w:r>
    </w:p>
    <w:p w:rsidR="003014DF" w:rsidRPr="003F0073" w:rsidRDefault="004D2A79" w:rsidP="003F0073">
      <w:pPr>
        <w:pStyle w:val="ListParagraph"/>
        <w:numPr>
          <w:ilvl w:val="0"/>
          <w:numId w:val="21"/>
        </w:numPr>
        <w:spacing w:line="360" w:lineRule="auto"/>
        <w:rPr>
          <w:rStyle w:val="apple-converted-space"/>
          <w:sz w:val="32"/>
          <w:szCs w:val="32"/>
        </w:rPr>
      </w:pPr>
      <w:r w:rsidRPr="00B00081">
        <w:rPr>
          <w:sz w:val="32"/>
          <w:szCs w:val="32"/>
        </w:rPr>
        <w:t xml:space="preserve">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Style w:val="apple-converted-space"/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d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  <w:r w:rsidRPr="00B00081">
        <w:rPr>
          <w:rStyle w:val="apple-converted-space"/>
          <w:sz w:val="32"/>
          <w:szCs w:val="32"/>
        </w:rPr>
        <w:t xml:space="preserve">    (g)</w:t>
      </w:r>
      <w:r w:rsidR="00A26E5D" w:rsidRPr="00B00081">
        <w:rPr>
          <w:rStyle w:val="apple-converted-space"/>
          <w:sz w:val="32"/>
          <w:szCs w:val="32"/>
        </w:rPr>
        <w:t xml:space="preserve">  </w:t>
      </w:r>
      <w:r w:rsidR="004D1C06" w:rsidRPr="00B00081">
        <w:rPr>
          <w:rStyle w:val="apple-converted-space"/>
          <w:sz w:val="32"/>
          <w:szCs w:val="32"/>
        </w:rPr>
        <w:t>243</w:t>
      </w:r>
      <w:r w:rsidR="004D1C06" w:rsidRPr="00B00081">
        <w:rPr>
          <w:rStyle w:val="apple-converted-space"/>
          <w:sz w:val="32"/>
          <w:szCs w:val="32"/>
          <w:vertAlign w:val="superscript"/>
        </w:rPr>
        <w:t>2/5</w:t>
      </w:r>
      <w:r w:rsidRPr="00B00081">
        <w:rPr>
          <w:rStyle w:val="apple-converted-space"/>
          <w:sz w:val="32"/>
          <w:szCs w:val="32"/>
          <w:vertAlign w:val="superscript"/>
        </w:rPr>
        <w:t xml:space="preserve"> </w:t>
      </w:r>
      <w:r w:rsidRPr="00B00081">
        <w:rPr>
          <w:rStyle w:val="apple-converted-space"/>
          <w:sz w:val="32"/>
          <w:szCs w:val="32"/>
        </w:rPr>
        <w:t xml:space="preserve">    (h)   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Style w:val="apple-converted-space"/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sup>
        </m:sSup>
      </m:oMath>
      <w:r w:rsidRPr="00B00081">
        <w:rPr>
          <w:rStyle w:val="apple-converted-space"/>
          <w:sz w:val="32"/>
          <w:szCs w:val="32"/>
        </w:rPr>
        <w:t xml:space="preserve"> </w:t>
      </w:r>
      <w:r w:rsidR="00B00081" w:rsidRPr="00B00081">
        <w:rPr>
          <w:rStyle w:val="apple-converted-space"/>
          <w:sz w:val="32"/>
          <w:szCs w:val="32"/>
        </w:rPr>
        <w:t xml:space="preserve">      </w:t>
      </w:r>
      <w:r w:rsidRPr="00B00081">
        <w:rPr>
          <w:rStyle w:val="apple-converted-space"/>
          <w:sz w:val="32"/>
          <w:szCs w:val="32"/>
        </w:rPr>
        <w:t xml:space="preserve"> (</w:t>
      </w:r>
      <w:proofErr w:type="spellStart"/>
      <w:r w:rsidRPr="00B00081">
        <w:rPr>
          <w:rStyle w:val="apple-converted-space"/>
          <w:sz w:val="32"/>
          <w:szCs w:val="32"/>
        </w:rPr>
        <w:t>i</w:t>
      </w:r>
      <w:proofErr w:type="spellEnd"/>
      <w:r w:rsidRPr="00B00081">
        <w:rPr>
          <w:rStyle w:val="apple-converted-space"/>
          <w:sz w:val="32"/>
          <w:szCs w:val="32"/>
        </w:rPr>
        <w:t xml:space="preserve">)    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16</m:t>
                    </m:r>
                  </m:den>
                </m:f>
              </m:e>
            </m:d>
          </m:e>
          <m:sup>
            <m:f>
              <m:f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sup>
        </m:sSup>
      </m:oMath>
      <w:r w:rsidRPr="00B00081">
        <w:rPr>
          <w:rStyle w:val="apple-converted-space"/>
          <w:sz w:val="32"/>
          <w:szCs w:val="32"/>
        </w:rPr>
        <w:t xml:space="preserve"> </w:t>
      </w:r>
      <w:r w:rsidR="00B00081" w:rsidRPr="00B00081">
        <w:rPr>
          <w:rStyle w:val="apple-converted-space"/>
          <w:sz w:val="32"/>
          <w:szCs w:val="32"/>
        </w:rPr>
        <w:t xml:space="preserve">      </w:t>
      </w:r>
      <w:r w:rsidRPr="00B00081">
        <w:rPr>
          <w:rStyle w:val="apple-converted-space"/>
          <w:sz w:val="32"/>
          <w:szCs w:val="32"/>
        </w:rPr>
        <w:t xml:space="preserve"> (j)  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32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Style w:val="apple-converted-space"/>
                        <w:rFonts w:ascii="Cambria Math" w:hAnsi="Cambria Math"/>
                        <w:sz w:val="32"/>
                        <w:szCs w:val="32"/>
                      </w:rPr>
                      <m:t>43</m:t>
                    </m:r>
                  </m:den>
                </m:f>
              </m:e>
            </m:d>
          </m:e>
          <m:sup>
            <m:r>
              <w:rPr>
                <w:rStyle w:val="apple-converted-space"/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sup>
        </m:sSup>
      </m:oMath>
      <w:r w:rsidRPr="00B00081">
        <w:rPr>
          <w:rStyle w:val="apple-converted-space"/>
          <w:sz w:val="32"/>
          <w:szCs w:val="32"/>
        </w:rPr>
        <w:t xml:space="preserve"> </w:t>
      </w:r>
      <w:r w:rsidR="00B00081" w:rsidRPr="00B00081">
        <w:rPr>
          <w:rStyle w:val="apple-converted-space"/>
          <w:sz w:val="32"/>
          <w:szCs w:val="32"/>
        </w:rPr>
        <w:t xml:space="preserve"> </w:t>
      </w:r>
    </w:p>
    <w:p w:rsidR="004D1C06" w:rsidRPr="00883D35" w:rsidRDefault="004D1C06" w:rsidP="003F0073">
      <w:pPr>
        <w:pStyle w:val="ListParagraph"/>
        <w:numPr>
          <w:ilvl w:val="0"/>
          <w:numId w:val="15"/>
        </w:numPr>
        <w:spacing w:line="360" w:lineRule="auto"/>
        <w:ind w:left="562" w:hanging="562"/>
        <w:rPr>
          <w:rStyle w:val="apple-converted-space"/>
        </w:rPr>
      </w:pPr>
      <w:r w:rsidRPr="00883D35">
        <w:rPr>
          <w:rStyle w:val="apple-converted-space"/>
        </w:rPr>
        <w:t xml:space="preserve">Express with </w:t>
      </w:r>
      <w:r w:rsidRPr="00883D35">
        <w:rPr>
          <w:rStyle w:val="apple-converted-space"/>
          <w:i/>
        </w:rPr>
        <w:t>positive indices:</w:t>
      </w:r>
    </w:p>
    <w:p w:rsidR="004D1C06" w:rsidRDefault="004D1C06" w:rsidP="004D2A79">
      <w:pPr>
        <w:pStyle w:val="ListParagraph"/>
        <w:numPr>
          <w:ilvl w:val="0"/>
          <w:numId w:val="19"/>
        </w:numPr>
        <w:spacing w:line="360" w:lineRule="auto"/>
        <w:ind w:left="432" w:firstLine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2x</w:t>
      </w:r>
      <w:r>
        <w:rPr>
          <w:rStyle w:val="apple-converted-space"/>
          <w:sz w:val="28"/>
          <w:szCs w:val="28"/>
          <w:vertAlign w:val="superscript"/>
        </w:rPr>
        <w:t xml:space="preserve"> -1/4</w:t>
      </w:r>
      <w:r>
        <w:rPr>
          <w:rStyle w:val="apple-converted-space"/>
          <w:sz w:val="28"/>
          <w:szCs w:val="28"/>
        </w:rPr>
        <w:t xml:space="preserve">  </w:t>
      </w:r>
      <w:r w:rsidR="004D2A79">
        <w:rPr>
          <w:rStyle w:val="apple-converted-space"/>
          <w:sz w:val="28"/>
          <w:szCs w:val="28"/>
        </w:rPr>
        <w:t xml:space="preserve">   (b)</w:t>
      </w:r>
      <w:r w:rsidRPr="004D2A79">
        <w:rPr>
          <w:rStyle w:val="apple-converted-space"/>
          <w:sz w:val="28"/>
          <w:szCs w:val="28"/>
        </w:rPr>
        <w:t xml:space="preserve">   3a</w:t>
      </w:r>
      <w:r w:rsidRPr="004D2A79">
        <w:rPr>
          <w:rStyle w:val="apple-converted-space"/>
          <w:sz w:val="28"/>
          <w:szCs w:val="28"/>
          <w:vertAlign w:val="superscript"/>
        </w:rPr>
        <w:t>-2/3</w:t>
      </w:r>
      <w:r w:rsidR="004D2A79">
        <w:rPr>
          <w:rStyle w:val="apple-converted-space"/>
          <w:sz w:val="28"/>
          <w:szCs w:val="28"/>
          <w:vertAlign w:val="superscript"/>
        </w:rPr>
        <w:t xml:space="preserve"> </w:t>
      </w:r>
      <w:r w:rsidR="004D2A79">
        <w:rPr>
          <w:rStyle w:val="apple-converted-space"/>
          <w:sz w:val="28"/>
          <w:szCs w:val="28"/>
        </w:rPr>
        <w:t xml:space="preserve">      (c)  </w:t>
      </w:r>
      <w:r w:rsidRPr="004D2A79">
        <w:rPr>
          <w:rStyle w:val="apple-converted-space"/>
          <w:sz w:val="28"/>
          <w:szCs w:val="28"/>
        </w:rPr>
        <w:t xml:space="preserve"> 4x</w:t>
      </w:r>
      <w:r w:rsidRPr="004D2A79">
        <w:rPr>
          <w:rStyle w:val="apple-converted-space"/>
          <w:sz w:val="28"/>
          <w:szCs w:val="28"/>
          <w:vertAlign w:val="superscript"/>
        </w:rPr>
        <w:t>-2</w:t>
      </w:r>
      <w:r w:rsidRPr="004D2A79">
        <w:rPr>
          <w:rStyle w:val="apple-converted-space"/>
          <w:sz w:val="28"/>
          <w:szCs w:val="28"/>
        </w:rPr>
        <w:t>a</w:t>
      </w:r>
      <w:r w:rsidRPr="004D2A79">
        <w:rPr>
          <w:rStyle w:val="apple-converted-space"/>
          <w:sz w:val="28"/>
          <w:szCs w:val="28"/>
          <w:vertAlign w:val="superscript"/>
        </w:rPr>
        <w:t>3</w:t>
      </w:r>
      <w:r w:rsidR="004D2A79">
        <w:rPr>
          <w:rStyle w:val="apple-converted-space"/>
          <w:sz w:val="28"/>
          <w:szCs w:val="28"/>
        </w:rPr>
        <w:t xml:space="preserve">       (d)</w:t>
      </w:r>
      <w:r w:rsidR="00B00081">
        <w:rPr>
          <w:rStyle w:val="apple-converted-space"/>
          <w:sz w:val="28"/>
          <w:szCs w:val="28"/>
        </w:rPr>
        <w:t xml:space="preserve">  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  <w:r w:rsidR="004D2A79">
        <w:rPr>
          <w:rStyle w:val="apple-converted-space"/>
          <w:sz w:val="28"/>
          <w:szCs w:val="28"/>
        </w:rPr>
        <w:t xml:space="preserve"> </w:t>
      </w:r>
      <w:r w:rsidRPr="004D2A79">
        <w:rPr>
          <w:rStyle w:val="apple-converted-space"/>
          <w:sz w:val="28"/>
          <w:szCs w:val="28"/>
        </w:rPr>
        <w:t xml:space="preserve"> </w:t>
      </w:r>
      <w:r w:rsidR="00B00081">
        <w:rPr>
          <w:rStyle w:val="apple-converted-space"/>
          <w:sz w:val="28"/>
          <w:szCs w:val="28"/>
        </w:rPr>
        <w:t xml:space="preserve"> </w:t>
      </w:r>
      <w:r w:rsidR="004D2A79">
        <w:rPr>
          <w:rStyle w:val="apple-converted-space"/>
          <w:sz w:val="28"/>
          <w:szCs w:val="28"/>
          <w:vertAlign w:val="superscript"/>
        </w:rPr>
        <w:t xml:space="preserve"> </w:t>
      </w:r>
      <w:r w:rsidR="004D2A79">
        <w:rPr>
          <w:rStyle w:val="apple-converted-space"/>
          <w:sz w:val="28"/>
          <w:szCs w:val="28"/>
        </w:rPr>
        <w:t xml:space="preserve">      (e)    </w:t>
      </w:r>
      <w:r w:rsidRPr="004D2A79">
        <w:rPr>
          <w:rStyle w:val="apple-converted-space"/>
          <w:sz w:val="28"/>
          <w:szCs w:val="28"/>
        </w:rPr>
        <w:t>1/(4a</w:t>
      </w:r>
      <w:r w:rsidRPr="004D2A79">
        <w:rPr>
          <w:rStyle w:val="apple-converted-space"/>
          <w:sz w:val="28"/>
          <w:szCs w:val="28"/>
          <w:vertAlign w:val="superscript"/>
        </w:rPr>
        <w:t>-2</w:t>
      </w:r>
      <w:r w:rsidRPr="004D2A79">
        <w:rPr>
          <w:rStyle w:val="apple-converted-space"/>
          <w:sz w:val="28"/>
          <w:szCs w:val="28"/>
        </w:rPr>
        <w:t>)</w:t>
      </w:r>
    </w:p>
    <w:p w:rsidR="004A6A03" w:rsidRPr="003F0073" w:rsidRDefault="004D2A79" w:rsidP="003F0073">
      <w:pPr>
        <w:spacing w:line="360" w:lineRule="auto"/>
        <w:ind w:left="432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(f) </w:t>
      </w:r>
      <w:r w:rsidR="004D1C06" w:rsidRPr="004D2A79">
        <w:rPr>
          <w:rStyle w:val="apple-converted-space"/>
          <w:sz w:val="28"/>
          <w:szCs w:val="28"/>
        </w:rPr>
        <w:t>1</w:t>
      </w:r>
      <w:proofErr w:type="gramStart"/>
      <w:r w:rsidR="004D1C06" w:rsidRPr="004D2A79">
        <w:rPr>
          <w:rStyle w:val="apple-converted-space"/>
          <w:sz w:val="28"/>
          <w:szCs w:val="28"/>
        </w:rPr>
        <w:t>/(</w:t>
      </w:r>
      <w:proofErr w:type="gramEnd"/>
      <w:r w:rsidR="004D1C06" w:rsidRPr="004D2A79">
        <w:rPr>
          <w:rStyle w:val="apple-converted-space"/>
          <w:sz w:val="28"/>
          <w:szCs w:val="28"/>
        </w:rPr>
        <w:t>5x</w:t>
      </w:r>
      <w:r w:rsidR="004D1C06" w:rsidRPr="004D2A79">
        <w:rPr>
          <w:rStyle w:val="apple-converted-space"/>
          <w:sz w:val="28"/>
          <w:szCs w:val="28"/>
          <w:vertAlign w:val="superscript"/>
        </w:rPr>
        <w:t>-1/2</w:t>
      </w:r>
      <w:r w:rsidR="004D1C06" w:rsidRPr="004D2A79">
        <w:rPr>
          <w:rStyle w:val="apple-converted-space"/>
          <w:sz w:val="28"/>
          <w:szCs w:val="28"/>
        </w:rPr>
        <w:t>)</w:t>
      </w:r>
      <w:r>
        <w:rPr>
          <w:rStyle w:val="apple-converted-space"/>
          <w:sz w:val="28"/>
          <w:szCs w:val="28"/>
        </w:rPr>
        <w:t xml:space="preserve">       (g)  </w:t>
      </w:r>
      <w:r w:rsidR="004D1C06" w:rsidRPr="004D2A79">
        <w:rPr>
          <w:rStyle w:val="apple-converted-space"/>
          <w:sz w:val="28"/>
          <w:szCs w:val="28"/>
        </w:rPr>
        <w:t>3a</w:t>
      </w:r>
      <w:r w:rsidR="004D1C06" w:rsidRPr="004D2A79">
        <w:rPr>
          <w:rStyle w:val="apple-converted-space"/>
          <w:sz w:val="28"/>
          <w:szCs w:val="28"/>
          <w:vertAlign w:val="superscript"/>
        </w:rPr>
        <w:t>-3</w:t>
      </w:r>
      <w:r w:rsidR="004D1C06" w:rsidRPr="004D2A79">
        <w:rPr>
          <w:rStyle w:val="apple-converted-space"/>
          <w:sz w:val="28"/>
          <w:szCs w:val="28"/>
        </w:rPr>
        <w:t>x</w:t>
      </w:r>
      <w:r w:rsidR="004D1C06" w:rsidRPr="004D2A79">
        <w:rPr>
          <w:rStyle w:val="apple-converted-space"/>
          <w:sz w:val="28"/>
          <w:szCs w:val="28"/>
          <w:vertAlign w:val="superscript"/>
        </w:rPr>
        <w:t>2</w:t>
      </w:r>
      <w:r w:rsidR="004D1C06" w:rsidRPr="004D2A79">
        <w:rPr>
          <w:rStyle w:val="apple-converted-space"/>
          <w:sz w:val="28"/>
          <w:szCs w:val="28"/>
        </w:rPr>
        <w:t>/(5y</w:t>
      </w:r>
      <w:r w:rsidR="004D1C06" w:rsidRPr="004D2A79">
        <w:rPr>
          <w:rStyle w:val="apple-converted-space"/>
          <w:sz w:val="28"/>
          <w:szCs w:val="28"/>
          <w:vertAlign w:val="superscript"/>
        </w:rPr>
        <w:t>2</w:t>
      </w:r>
      <w:r w:rsidR="004D1C06" w:rsidRPr="004D2A79">
        <w:rPr>
          <w:rStyle w:val="apple-converted-space"/>
          <w:sz w:val="28"/>
          <w:szCs w:val="28"/>
        </w:rPr>
        <w:t>c</w:t>
      </w:r>
      <w:r w:rsidR="004D1C06" w:rsidRPr="004D2A79">
        <w:rPr>
          <w:rStyle w:val="apple-converted-space"/>
          <w:sz w:val="28"/>
          <w:szCs w:val="28"/>
          <w:vertAlign w:val="superscript"/>
        </w:rPr>
        <w:t>-4</w:t>
      </w:r>
      <w:r w:rsidR="004D1C06" w:rsidRPr="004D2A79">
        <w:rPr>
          <w:rStyle w:val="apple-converted-space"/>
          <w:sz w:val="28"/>
          <w:szCs w:val="28"/>
        </w:rPr>
        <w:t>)</w:t>
      </w:r>
      <w:r>
        <w:rPr>
          <w:rStyle w:val="apple-converted-space"/>
          <w:sz w:val="28"/>
          <w:szCs w:val="28"/>
        </w:rPr>
        <w:t xml:space="preserve">       (h) </w:t>
      </w:r>
      <w:r w:rsidR="004D1C06" w:rsidRPr="004D2A79">
        <w:rPr>
          <w:rStyle w:val="apple-converted-space"/>
          <w:sz w:val="28"/>
          <w:szCs w:val="28"/>
        </w:rPr>
        <w:t xml:space="preserve">  (2x</w:t>
      </w:r>
      <w:r w:rsidR="00FC2B07" w:rsidRPr="004D2A79">
        <w:rPr>
          <w:rStyle w:val="apple-converted-space"/>
          <w:sz w:val="28"/>
          <w:szCs w:val="28"/>
          <w:vertAlign w:val="superscript"/>
        </w:rPr>
        <w:t>1/</w:t>
      </w:r>
      <w:r w:rsidR="004D1C06" w:rsidRPr="004D2A79">
        <w:rPr>
          <w:rStyle w:val="apple-converted-space"/>
          <w:sz w:val="28"/>
          <w:szCs w:val="28"/>
          <w:vertAlign w:val="superscript"/>
        </w:rPr>
        <w:t>2</w:t>
      </w:r>
      <w:r w:rsidR="004D1C06" w:rsidRPr="004D2A79">
        <w:rPr>
          <w:rStyle w:val="apple-converted-space"/>
          <w:sz w:val="28"/>
          <w:szCs w:val="28"/>
        </w:rPr>
        <w:t>)(3x</w:t>
      </w:r>
      <w:r w:rsidR="004D1C06" w:rsidRPr="004D2A79">
        <w:rPr>
          <w:rStyle w:val="apple-converted-space"/>
          <w:sz w:val="28"/>
          <w:szCs w:val="28"/>
          <w:vertAlign w:val="superscript"/>
        </w:rPr>
        <w:t>-1</w:t>
      </w:r>
      <w:r w:rsidR="004D1C06" w:rsidRPr="004D2A79">
        <w:rPr>
          <w:rStyle w:val="apple-converted-space"/>
          <w:sz w:val="28"/>
          <w:szCs w:val="28"/>
        </w:rPr>
        <w:t>)</w:t>
      </w:r>
      <w:r>
        <w:rPr>
          <w:rStyle w:val="apple-converted-space"/>
          <w:sz w:val="28"/>
          <w:szCs w:val="28"/>
        </w:rPr>
        <w:t xml:space="preserve">       (</w:t>
      </w:r>
      <w:proofErr w:type="spellStart"/>
      <w:r>
        <w:rPr>
          <w:rStyle w:val="apple-converted-space"/>
          <w:sz w:val="28"/>
          <w:szCs w:val="28"/>
        </w:rPr>
        <w:t>i</w:t>
      </w:r>
      <w:proofErr w:type="spellEnd"/>
      <w:r>
        <w:rPr>
          <w:rStyle w:val="apple-converted-space"/>
          <w:sz w:val="28"/>
          <w:szCs w:val="28"/>
        </w:rPr>
        <w:t>)</w:t>
      </w:r>
      <w:r w:rsidR="00B00081">
        <w:rPr>
          <w:rStyle w:val="apple-converted-space"/>
          <w:sz w:val="28"/>
          <w:szCs w:val="28"/>
        </w:rPr>
        <w:t xml:space="preserve">   </w:t>
      </w:r>
      <w:r w:rsidR="004D1C06" w:rsidRPr="004D2A79">
        <w:rPr>
          <w:rStyle w:val="apple-converted-space"/>
          <w:sz w:val="28"/>
          <w:szCs w:val="28"/>
        </w:rPr>
        <w:t xml:space="preserve">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Style w:val="apple-converted-space"/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3F0073" w:rsidRPr="00883D35" w:rsidRDefault="003F0073" w:rsidP="008D7772">
      <w:pPr>
        <w:shd w:val="clear" w:color="auto" w:fill="FFFFFF"/>
        <w:tabs>
          <w:tab w:val="center" w:pos="8460"/>
          <w:tab w:val="left" w:pos="14115"/>
        </w:tabs>
        <w:spacing w:line="360" w:lineRule="auto"/>
        <w:jc w:val="center"/>
        <w:rPr>
          <w:rFonts w:ascii="Algerian" w:hAnsi="Algerian" w:cstheme="majorBidi"/>
          <w:b/>
          <w:bCs/>
          <w:color w:val="C00000"/>
          <w:sz w:val="36"/>
          <w:szCs w:val="36"/>
        </w:rPr>
      </w:pPr>
      <w:proofErr w:type="gramStart"/>
      <w:r w:rsidRPr="00883D35">
        <w:rPr>
          <w:rFonts w:ascii="Algerian" w:hAnsi="Algerian" w:cstheme="majorBidi"/>
          <w:b/>
          <w:bCs/>
          <w:color w:val="C00000"/>
          <w:sz w:val="36"/>
          <w:szCs w:val="36"/>
        </w:rPr>
        <w:t>powers</w:t>
      </w:r>
      <w:proofErr w:type="gramEnd"/>
      <w:r w:rsidRPr="00883D35">
        <w:rPr>
          <w:rFonts w:ascii="Algerian" w:hAnsi="Algerian" w:cstheme="majorBidi"/>
          <w:b/>
          <w:bCs/>
          <w:color w:val="C00000"/>
          <w:sz w:val="36"/>
          <w:szCs w:val="36"/>
        </w:rPr>
        <w:t xml:space="preserve"> of 1</w:t>
      </w:r>
      <w:r w:rsidR="008D7772" w:rsidRPr="00883D35">
        <w:rPr>
          <w:rFonts w:ascii="Algerian" w:hAnsi="Algerian" w:cstheme="majorBidi"/>
          <w:b/>
          <w:bCs/>
          <w:color w:val="C00000"/>
          <w:sz w:val="36"/>
          <w:szCs w:val="36"/>
        </w:rPr>
        <w:t>0</w:t>
      </w:r>
    </w:p>
    <w:p w:rsidR="003F0073" w:rsidRPr="003B79B4" w:rsidRDefault="003F0073" w:rsidP="008D7772">
      <w:pPr>
        <w:shd w:val="clear" w:color="auto" w:fill="FFFFFF"/>
        <w:jc w:val="center"/>
        <w:rPr>
          <w:rFonts w:asciiTheme="majorBidi" w:hAnsiTheme="majorBidi" w:cstheme="majorBidi"/>
          <w:color w:val="990000"/>
          <w:sz w:val="27"/>
          <w:szCs w:val="27"/>
        </w:rPr>
      </w:pPr>
      <w:r>
        <w:rPr>
          <w:noProof/>
        </w:rPr>
        <w:drawing>
          <wp:inline distT="0" distB="0" distL="0" distR="0" wp14:anchorId="45F0DF6E" wp14:editId="44B8489E">
            <wp:extent cx="4017524" cy="3711805"/>
            <wp:effectExtent l="0" t="0" r="2540" b="3175"/>
            <wp:docPr id="4" name="Picture 4" descr="http://cshsyear10maths.edublogs.org/files/2008/08/standard-form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hsyear10maths.edublogs.org/files/2008/08/standard-form-tab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88" cy="37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lastRenderedPageBreak/>
        <w:t xml:space="preserve">Watch the YouTube video on </w:t>
      </w:r>
      <w:hyperlink r:id="rId7" w:history="1">
        <w:r w:rsidRPr="006B0B79">
          <w:rPr>
            <w:rStyle w:val="Hyperlink"/>
          </w:rPr>
          <w:t>powers of 10</w:t>
        </w:r>
      </w:hyperlink>
      <w:r w:rsidRPr="006B0B79">
        <w:t xml:space="preserve"> (vintage 1977).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Write each of the following in scientific notation:   </w:t>
      </w:r>
    </w:p>
    <w:p w:rsidR="003F0073" w:rsidRPr="006B0B79" w:rsidRDefault="003F0073" w:rsidP="003F0073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contextualSpacing/>
      </w:pPr>
      <w:r w:rsidRPr="006B0B79">
        <w:t>789,123</w:t>
      </w:r>
    </w:p>
    <w:p w:rsidR="003F0073" w:rsidRPr="006B0B79" w:rsidRDefault="003F0073" w:rsidP="003F0073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contextualSpacing/>
      </w:pPr>
      <w:r w:rsidRPr="006B0B79">
        <w:t>0.478</w:t>
      </w:r>
    </w:p>
    <w:p w:rsidR="003F0073" w:rsidRPr="006B0B79" w:rsidRDefault="003F0073" w:rsidP="003F0073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contextualSpacing/>
      </w:pPr>
      <w:r w:rsidRPr="006B0B79">
        <w:t>1,234,567</w:t>
      </w:r>
    </w:p>
    <w:p w:rsidR="003F0073" w:rsidRPr="006B0B79" w:rsidRDefault="003F0073" w:rsidP="003F0073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contextualSpacing/>
      </w:pPr>
      <w:r w:rsidRPr="006B0B79">
        <w:t xml:space="preserve">  0.00101</w:t>
      </w:r>
    </w:p>
    <w:p w:rsidR="003F0073" w:rsidRPr="006B0B79" w:rsidRDefault="003F0073" w:rsidP="003F0073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contextualSpacing/>
      </w:pPr>
      <w:r w:rsidRPr="006B0B79">
        <w:t xml:space="preserve">  0.000000093</w:t>
      </w:r>
    </w:p>
    <w:p w:rsidR="003F0073" w:rsidRPr="006B0B79" w:rsidRDefault="003F0073" w:rsidP="003F0073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contextualSpacing/>
      </w:pPr>
      <w:r w:rsidRPr="006B0B79">
        <w:t>51,777,111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The speed of light is </w:t>
      </w:r>
      <w:r w:rsidRPr="006B0B79">
        <w:rPr>
          <w:shd w:val="clear" w:color="auto" w:fill="FFFFFF"/>
        </w:rPr>
        <w:t>299,792,458 meters/sec.  Express this in scientific notation.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  Express each in decimal form:</w:t>
      </w:r>
    </w:p>
    <w:p w:rsidR="003F0073" w:rsidRPr="006B0B79" w:rsidRDefault="003F0073" w:rsidP="003F0073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contextualSpacing/>
      </w:pPr>
      <w:r w:rsidRPr="006B0B79">
        <w:t xml:space="preserve">  7.5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 xml:space="preserve">4  </w:t>
      </w:r>
      <w:r w:rsidRPr="006B0B79">
        <w:t xml:space="preserve">    (b)  9.33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>-7</w:t>
      </w:r>
      <w:r w:rsidRPr="006B0B79">
        <w:t xml:space="preserve">    (c)   8.881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>6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 Express each of the following products or quotients in scientific notation:</w:t>
      </w:r>
    </w:p>
    <w:p w:rsidR="003F0073" w:rsidRPr="006B0B79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</w:pPr>
      <w:r w:rsidRPr="006B0B79">
        <w:t xml:space="preserve">  (5,100,000,000) (7,300,000)</w:t>
      </w:r>
    </w:p>
    <w:p w:rsidR="003F0073" w:rsidRPr="006B0B79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</w:pPr>
      <w:r w:rsidRPr="006B0B79">
        <w:t xml:space="preserve">  (0.0003) (0.00009)</w:t>
      </w:r>
    </w:p>
    <w:p w:rsidR="003F0073" w:rsidRPr="006B0B79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</w:pPr>
      <w:r w:rsidRPr="006B0B79">
        <w:t xml:space="preserve">  (1,200,000,000) (41,000,000)</w:t>
      </w:r>
    </w:p>
    <w:p w:rsidR="003F0073" w:rsidRPr="006B0B79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</w:pPr>
      <w:r w:rsidRPr="006B0B79">
        <w:t xml:space="preserve">  (3.3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>-18</w:t>
      </w:r>
      <w:r w:rsidRPr="006B0B79">
        <w:t xml:space="preserve">) (2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>23</w:t>
      </w:r>
      <w:r w:rsidRPr="006B0B79">
        <w:t>)</w:t>
      </w:r>
      <w:r w:rsidRPr="006B0B79">
        <w:rPr>
          <w:vertAlign w:val="superscript"/>
        </w:rPr>
        <w:t xml:space="preserve">  </w:t>
      </w:r>
      <w:r w:rsidRPr="006B0B79">
        <w:t xml:space="preserve">    </w:t>
      </w:r>
      <w:r w:rsidRPr="006B0B79">
        <w:rPr>
          <w:vertAlign w:val="superscript"/>
        </w:rPr>
        <w:t xml:space="preserve">  </w:t>
      </w:r>
      <w:r w:rsidRPr="006B0B79">
        <w:t xml:space="preserve"> </w:t>
      </w:r>
    </w:p>
    <w:p w:rsidR="003F0073" w:rsidRPr="006B0B79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</w:pPr>
      <w:r w:rsidRPr="006B0B79">
        <w:t xml:space="preserve">   (7.1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>41</w:t>
      </w:r>
      <w:r w:rsidRPr="006B0B79">
        <w:t xml:space="preserve">) (9.33 </w:t>
      </w:r>
      <w:r w:rsidRPr="006B0B79">
        <w:sym w:font="Mathematica1" w:char="F0B4"/>
      </w:r>
      <w:r w:rsidRPr="006B0B79">
        <w:t xml:space="preserve"> 10</w:t>
      </w:r>
      <w:r w:rsidRPr="006B0B79">
        <w:rPr>
          <w:vertAlign w:val="superscript"/>
        </w:rPr>
        <w:t>55</w:t>
      </w:r>
      <w:r w:rsidRPr="006B0B79">
        <w:t>)</w:t>
      </w:r>
      <w:r w:rsidRPr="006B0B79">
        <w:rPr>
          <w:vertAlign w:val="superscript"/>
        </w:rPr>
        <w:t xml:space="preserve">  </w:t>
      </w:r>
      <w:r w:rsidRPr="006B0B79">
        <w:t xml:space="preserve"> </w:t>
      </w:r>
    </w:p>
    <w:p w:rsidR="003F0073" w:rsidRPr="00E64E3D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E64E3D">
        <w:rPr>
          <w:sz w:val="28"/>
          <w:szCs w:val="28"/>
        </w:rPr>
        <w:t xml:space="preserve"> </w:t>
      </w:r>
      <w:r w:rsidRPr="00E64E3D">
        <w:rPr>
          <w:position w:val="-24"/>
          <w:sz w:val="28"/>
          <w:szCs w:val="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pt;height:32.95pt" o:ole="">
            <v:imagedata r:id="rId8" o:title=""/>
          </v:shape>
          <o:OLEObject Type="Embed" ProgID="Equation.3" ShapeID="_x0000_i1043" DrawAspect="Content" ObjectID="_1603184759" r:id="rId9"/>
        </w:object>
      </w:r>
      <w:r w:rsidRPr="00E64E3D">
        <w:rPr>
          <w:sz w:val="28"/>
          <w:szCs w:val="28"/>
        </w:rPr>
        <w:t xml:space="preserve">   </w:t>
      </w:r>
      <w:r w:rsidRPr="00E64E3D">
        <w:rPr>
          <w:sz w:val="28"/>
          <w:szCs w:val="28"/>
          <w:vertAlign w:val="superscript"/>
        </w:rPr>
        <w:t xml:space="preserve">  </w:t>
      </w:r>
      <w:r w:rsidRPr="00E64E3D">
        <w:rPr>
          <w:sz w:val="28"/>
          <w:szCs w:val="28"/>
        </w:rPr>
        <w:t xml:space="preserve"> </w:t>
      </w:r>
    </w:p>
    <w:p w:rsidR="003F0073" w:rsidRPr="00E64E3D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E64E3D">
        <w:rPr>
          <w:sz w:val="28"/>
          <w:szCs w:val="28"/>
        </w:rPr>
        <w:t xml:space="preserve">  </w:t>
      </w:r>
      <w:r w:rsidRPr="00E64E3D">
        <w:rPr>
          <w:position w:val="-24"/>
          <w:sz w:val="28"/>
          <w:szCs w:val="28"/>
        </w:rPr>
        <w:object w:dxaOrig="859" w:dyaOrig="660">
          <v:shape id="_x0000_i1044" type="#_x0000_t75" style="width:43.65pt;height:32.95pt" o:ole="">
            <v:imagedata r:id="rId10" o:title=""/>
          </v:shape>
          <o:OLEObject Type="Embed" ProgID="Equation.3" ShapeID="_x0000_i1044" DrawAspect="Content" ObjectID="_1603184760" r:id="rId11"/>
        </w:object>
      </w:r>
    </w:p>
    <w:p w:rsidR="003F0073" w:rsidRPr="00E64E3D" w:rsidRDefault="003F0073" w:rsidP="003F0073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E64E3D">
        <w:rPr>
          <w:sz w:val="28"/>
          <w:szCs w:val="28"/>
        </w:rPr>
        <w:t xml:space="preserve"> </w:t>
      </w:r>
      <w:r w:rsidRPr="00E64E3D">
        <w:rPr>
          <w:position w:val="-24"/>
          <w:sz w:val="28"/>
          <w:szCs w:val="28"/>
        </w:rPr>
        <w:object w:dxaOrig="999" w:dyaOrig="660">
          <v:shape id="_x0000_i1045" type="#_x0000_t75" style="width:49.8pt;height:32.95pt" o:ole="">
            <v:imagedata r:id="rId12" o:title=""/>
          </v:shape>
          <o:OLEObject Type="Embed" ProgID="Equation.3" ShapeID="_x0000_i1045" DrawAspect="Content" ObjectID="_1603184761" r:id="rId13"/>
        </w:objec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 Roughly, how many seconds are in one century?  How many minutes?</w:t>
      </w:r>
      <w:r w:rsidR="00883D35">
        <w:t xml:space="preserve">  (Try not to use a calculator.)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04" w:hanging="504"/>
        <w:contextualSpacing/>
      </w:pPr>
      <w:r w:rsidRPr="006B0B79">
        <w:t xml:space="preserve">  Roughly, how long is a micro-century (i.e., one-millionth of a century)?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 The distance between the sun and Earth is about 93 million miles.  Express this in scientific notation.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 The </w:t>
      </w:r>
      <w:r>
        <w:t>predicted Gross National Product (GDP)</w:t>
      </w:r>
      <w:r w:rsidRPr="006B0B79">
        <w:t xml:space="preserve"> for </w:t>
      </w:r>
      <w:hyperlink r:id="rId14" w:history="1">
        <w:r w:rsidRPr="0099065F">
          <w:rPr>
            <w:rStyle w:val="Hyperlink"/>
          </w:rPr>
          <w:t>2018 is 20.014 trillion dollars</w:t>
        </w:r>
      </w:hyperlink>
      <w:r w:rsidRPr="0099065F">
        <w:t xml:space="preserve">.    </w:t>
      </w:r>
      <w:r w:rsidRPr="006B0B79">
        <w:t>Express this in scientific notation.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 w:rsidRPr="006B0B79">
        <w:t xml:space="preserve">The </w:t>
      </w:r>
      <w:hyperlink r:id="rId15" w:history="1">
        <w:r w:rsidRPr="006B0B79">
          <w:rPr>
            <w:rStyle w:val="Hyperlink"/>
          </w:rPr>
          <w:t>current population of the world</w:t>
        </w:r>
      </w:hyperlink>
      <w:r w:rsidRPr="006B0B79">
        <w:t xml:space="preserve"> </w:t>
      </w:r>
      <w:proofErr w:type="gramStart"/>
      <w:r w:rsidRPr="006B0B79">
        <w:t>is estimated</w:t>
      </w:r>
      <w:proofErr w:type="gramEnd"/>
      <w:r w:rsidRPr="006B0B79">
        <w:t xml:space="preserve"> to be </w:t>
      </w:r>
      <w:r w:rsidR="00E64E3D">
        <w:rPr>
          <w:rFonts w:ascii="Arial" w:hAnsi="Arial" w:cs="Arial"/>
          <w:b/>
          <w:bCs/>
          <w:color w:val="222222"/>
          <w:shd w:val="clear" w:color="auto" w:fill="FFFFFF"/>
        </w:rPr>
        <w:t>7,632,819,325</w:t>
      </w:r>
      <w:r w:rsidRPr="006B0B79">
        <w:rPr>
          <w:shd w:val="clear" w:color="auto" w:fill="F9F9F9"/>
        </w:rPr>
        <w:t>.  Express this in scientific notation.</w:t>
      </w:r>
    </w:p>
    <w:p w:rsidR="003F0073" w:rsidRPr="006B0B79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04" w:hanging="504"/>
        <w:contextualSpacing/>
      </w:pPr>
      <w:r w:rsidRPr="006B0B79">
        <w:rPr>
          <w:shd w:val="clear" w:color="auto" w:fill="F9F9F9"/>
        </w:rPr>
        <w:t xml:space="preserve">The current population of the United States </w:t>
      </w:r>
      <w:proofErr w:type="gramStart"/>
      <w:r w:rsidRPr="006B0B79">
        <w:rPr>
          <w:shd w:val="clear" w:color="auto" w:fill="F9F9F9"/>
        </w:rPr>
        <w:t>is estimated</w:t>
      </w:r>
      <w:proofErr w:type="gramEnd"/>
      <w:r w:rsidRPr="006B0B79">
        <w:rPr>
          <w:shd w:val="clear" w:color="auto" w:fill="F9F9F9"/>
        </w:rPr>
        <w:t xml:space="preserve"> to be</w:t>
      </w:r>
      <w:r w:rsidR="00E64E3D" w:rsidRPr="00E64E3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E64E3D">
        <w:rPr>
          <w:rFonts w:ascii="Arial" w:hAnsi="Arial" w:cs="Arial"/>
          <w:b/>
          <w:bCs/>
          <w:color w:val="000000"/>
          <w:shd w:val="clear" w:color="auto" w:fill="FFFFFF"/>
        </w:rPr>
        <w:t>326,766,748</w:t>
      </w:r>
      <w:r w:rsidRPr="006B0B79">
        <w:rPr>
          <w:shd w:val="clear" w:color="auto" w:fill="F9F9F9"/>
        </w:rPr>
        <w:t xml:space="preserve"> and that of Iceland </w:t>
      </w:r>
      <w:r w:rsidR="00E64E3D">
        <w:rPr>
          <w:rFonts w:ascii="Arial" w:hAnsi="Arial" w:cs="Arial"/>
          <w:b/>
          <w:bCs/>
          <w:color w:val="000000"/>
          <w:shd w:val="clear" w:color="auto" w:fill="FFFFFF"/>
        </w:rPr>
        <w:t>337,780</w:t>
      </w:r>
      <w:r w:rsidRPr="006B0B79">
        <w:rPr>
          <w:shd w:val="clear" w:color="auto" w:fill="F9F9F9"/>
        </w:rPr>
        <w:t xml:space="preserve">. Using scientific notation, compute the </w:t>
      </w:r>
      <w:r w:rsidRPr="006B0B79">
        <w:rPr>
          <w:i/>
          <w:shd w:val="clear" w:color="auto" w:fill="F9F9F9"/>
        </w:rPr>
        <w:t>ratio</w:t>
      </w:r>
      <w:r w:rsidRPr="006B0B79">
        <w:rPr>
          <w:shd w:val="clear" w:color="auto" w:fill="F9F9F9"/>
        </w:rPr>
        <w:t xml:space="preserve"> of the population of the U.S. to that of Iceland.  How many orders of magnitude greater is the population of the U.S.?</w:t>
      </w:r>
    </w:p>
    <w:p w:rsidR="00883D35" w:rsidRPr="006B0B79" w:rsidRDefault="003F0073" w:rsidP="008C5B7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jc w:val="center"/>
        <w:rPr>
          <w:sz w:val="27"/>
          <w:szCs w:val="27"/>
        </w:rPr>
      </w:pPr>
      <w:bookmarkStart w:id="0" w:name="_GoBack"/>
      <w:bookmarkEnd w:id="0"/>
      <w:r w:rsidRPr="006B0B79">
        <w:rPr>
          <w:shd w:val="clear" w:color="auto" w:fill="F9F9F9"/>
        </w:rPr>
        <w:lastRenderedPageBreak/>
        <w:t xml:space="preserve">Assume that the original height of the </w:t>
      </w:r>
      <w:hyperlink r:id="rId16" w:history="1">
        <w:r w:rsidRPr="006B0B79">
          <w:rPr>
            <w:rStyle w:val="Hyperlink"/>
            <w:shd w:val="clear" w:color="auto" w:fill="F9F9F9"/>
          </w:rPr>
          <w:t>Incredible Shrinking Man</w:t>
        </w:r>
      </w:hyperlink>
      <w:r w:rsidRPr="006B0B79">
        <w:rPr>
          <w:shd w:val="clear" w:color="auto" w:fill="F9F9F9"/>
        </w:rPr>
        <w:t xml:space="preserve"> was 6 feet.  If his height is diminished </w:t>
      </w:r>
      <w:r w:rsidR="00883D35" w:rsidRPr="006B0B79">
        <w:rPr>
          <w:noProof/>
        </w:rPr>
        <w:drawing>
          <wp:inline distT="0" distB="0" distL="0" distR="0" wp14:anchorId="58B66860" wp14:editId="68CF139F">
            <wp:extent cx="2476591" cy="3531140"/>
            <wp:effectExtent l="0" t="0" r="0" b="0"/>
            <wp:docPr id="5" name="Picture 5" descr="http://cdn.gowatchit.com/posters/original/movie_354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gowatchit.com/posters/original/movie_35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49" cy="35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35" w:rsidRPr="006B0B79" w:rsidRDefault="00883D35" w:rsidP="00883D35">
      <w:pPr>
        <w:pStyle w:val="ListParagraph"/>
        <w:spacing w:line="360" w:lineRule="auto"/>
        <w:ind w:left="0"/>
        <w:jc w:val="center"/>
        <w:rPr>
          <w:sz w:val="20"/>
          <w:szCs w:val="20"/>
          <w:shd w:val="clear" w:color="auto" w:fill="FFFFFF"/>
        </w:rPr>
      </w:pPr>
      <w:r w:rsidRPr="006B0B79">
        <w:rPr>
          <w:sz w:val="20"/>
          <w:szCs w:val="20"/>
          <w:shd w:val="clear" w:color="auto" w:fill="FFFFFF"/>
        </w:rPr>
        <w:t>"If nature existed on endless levels, so also might intelligence."</w:t>
      </w:r>
    </w:p>
    <w:p w:rsidR="00883D35" w:rsidRPr="00E64E3D" w:rsidRDefault="00883D35" w:rsidP="00883D35">
      <w:pPr>
        <w:pStyle w:val="ListParagraph"/>
        <w:spacing w:line="360" w:lineRule="auto"/>
        <w:ind w:left="1656" w:right="1296"/>
        <w:jc w:val="center"/>
        <w:rPr>
          <w:rStyle w:val="Hyperlink"/>
          <w:sz w:val="28"/>
          <w:szCs w:val="28"/>
          <w:shd w:val="clear" w:color="auto" w:fill="FFFFFF"/>
        </w:rPr>
      </w:pPr>
      <w:r w:rsidRPr="006B0B79">
        <w:rPr>
          <w:sz w:val="20"/>
          <w:szCs w:val="20"/>
          <w:shd w:val="clear" w:color="auto" w:fill="FFFFFF"/>
        </w:rPr>
        <w:t xml:space="preserve">- </w:t>
      </w:r>
      <w:hyperlink r:id="rId19" w:history="1">
        <w:r w:rsidRPr="006B0B79">
          <w:rPr>
            <w:rStyle w:val="Hyperlink"/>
            <w:sz w:val="20"/>
            <w:szCs w:val="20"/>
            <w:shd w:val="clear" w:color="auto" w:fill="FFFFFF"/>
          </w:rPr>
          <w:t>The Incredible Shrinking Man</w:t>
        </w:r>
      </w:hyperlink>
      <w:r>
        <w:rPr>
          <w:rStyle w:val="Hyperlink"/>
          <w:color w:val="auto"/>
          <w:sz w:val="20"/>
          <w:szCs w:val="20"/>
          <w:shd w:val="clear" w:color="auto" w:fill="FFFFFF"/>
        </w:rPr>
        <w:t xml:space="preserve"> </w:t>
      </w:r>
      <w:r w:rsidRPr="00E64E3D">
        <w:rPr>
          <w:rStyle w:val="Hyperlink"/>
          <w:color w:val="auto"/>
          <w:sz w:val="28"/>
          <w:szCs w:val="28"/>
          <w:shd w:val="clear" w:color="auto" w:fill="FFFFFF"/>
        </w:rPr>
        <w:fldChar w:fldCharType="begin"/>
      </w:r>
      <w:r w:rsidRPr="00E64E3D">
        <w:rPr>
          <w:rStyle w:val="Hyperlink"/>
          <w:color w:val="auto"/>
          <w:sz w:val="28"/>
          <w:szCs w:val="28"/>
          <w:shd w:val="clear" w:color="auto" w:fill="FFFFFF"/>
        </w:rPr>
        <w:instrText xml:space="preserve"> HYPERLINK "https://www.youtube.com/watch?v=VnDfrveCADo" </w:instrText>
      </w:r>
      <w:r w:rsidRPr="00E64E3D">
        <w:rPr>
          <w:rStyle w:val="Hyperlink"/>
          <w:color w:val="auto"/>
          <w:sz w:val="28"/>
          <w:szCs w:val="28"/>
          <w:shd w:val="clear" w:color="auto" w:fill="FFFFFF"/>
        </w:rPr>
      </w:r>
      <w:r w:rsidRPr="00E64E3D">
        <w:rPr>
          <w:rStyle w:val="Hyperlink"/>
          <w:color w:val="auto"/>
          <w:sz w:val="28"/>
          <w:szCs w:val="28"/>
          <w:shd w:val="clear" w:color="auto" w:fill="FFFFFF"/>
        </w:rPr>
        <w:fldChar w:fldCharType="separate"/>
      </w:r>
    </w:p>
    <w:p w:rsidR="00883D35" w:rsidRPr="00E64E3D" w:rsidRDefault="00883D35" w:rsidP="00883D35">
      <w:pPr>
        <w:pStyle w:val="ListParagraph"/>
        <w:spacing w:line="360" w:lineRule="auto"/>
        <w:ind w:left="1656" w:right="1296"/>
        <w:jc w:val="center"/>
        <w:rPr>
          <w:color w:val="0070C0"/>
          <w:sz w:val="28"/>
          <w:szCs w:val="28"/>
          <w:shd w:val="clear" w:color="auto" w:fill="FFFFFF"/>
        </w:rPr>
      </w:pPr>
      <w:proofErr w:type="gramStart"/>
      <w:r w:rsidRPr="00E64E3D">
        <w:rPr>
          <w:rStyle w:val="Hyperlink"/>
          <w:sz w:val="28"/>
          <w:szCs w:val="28"/>
          <w:shd w:val="clear" w:color="auto" w:fill="FFFFFF"/>
        </w:rPr>
        <w:t>traile</w:t>
      </w:r>
      <w:proofErr w:type="gramEnd"/>
      <w:r w:rsidRPr="00E64E3D">
        <w:rPr>
          <w:rStyle w:val="Hyperlink"/>
          <w:sz w:val="28"/>
          <w:szCs w:val="28"/>
          <w:shd w:val="clear" w:color="auto" w:fill="FFFFFF"/>
        </w:rPr>
        <w:t>r</w:t>
      </w:r>
      <w:r w:rsidRPr="00E64E3D">
        <w:rPr>
          <w:rStyle w:val="Hyperlink"/>
          <w:color w:val="auto"/>
          <w:sz w:val="28"/>
          <w:szCs w:val="28"/>
          <w:shd w:val="clear" w:color="auto" w:fill="FFFFFF"/>
        </w:rPr>
        <w:fldChar w:fldCharType="end"/>
      </w:r>
    </w:p>
    <w:p w:rsidR="003F0073" w:rsidRDefault="003F0073" w:rsidP="00883D35">
      <w:pPr>
        <w:pStyle w:val="ListParagraph"/>
        <w:shd w:val="clear" w:color="auto" w:fill="FFFFFF"/>
        <w:spacing w:after="120" w:line="360" w:lineRule="auto"/>
        <w:ind w:left="864"/>
        <w:contextualSpacing/>
        <w:rPr>
          <w:shd w:val="clear" w:color="auto" w:fill="F9F9F9"/>
        </w:rPr>
      </w:pPr>
      <w:proofErr w:type="gramStart"/>
      <w:r w:rsidRPr="006B0B79">
        <w:rPr>
          <w:shd w:val="clear" w:color="auto" w:fill="F9F9F9"/>
        </w:rPr>
        <w:t>by</w:t>
      </w:r>
      <w:proofErr w:type="gramEnd"/>
      <w:r w:rsidRPr="006B0B79">
        <w:rPr>
          <w:shd w:val="clear" w:color="auto" w:fill="F9F9F9"/>
        </w:rPr>
        <w:t xml:space="preserve"> 50% every month, approximately how long will it take for him to be 0.001 inches high?   What would your answer be if his height </w:t>
      </w:r>
      <w:proofErr w:type="gramStart"/>
      <w:r w:rsidRPr="006B0B79">
        <w:rPr>
          <w:shd w:val="clear" w:color="auto" w:fill="F9F9F9"/>
        </w:rPr>
        <w:t>were reduced</w:t>
      </w:r>
      <w:proofErr w:type="gramEnd"/>
      <w:r w:rsidRPr="006B0B79">
        <w:rPr>
          <w:shd w:val="clear" w:color="auto" w:fill="F9F9F9"/>
        </w:rPr>
        <w:t xml:space="preserve"> by only 10% each month?</w:t>
      </w:r>
    </w:p>
    <w:p w:rsidR="00883D35" w:rsidRPr="006B0B79" w:rsidRDefault="00883D35" w:rsidP="00883D35">
      <w:pPr>
        <w:pStyle w:val="ListParagraph"/>
        <w:shd w:val="clear" w:color="auto" w:fill="FFFFFF"/>
        <w:spacing w:after="120" w:line="360" w:lineRule="auto"/>
        <w:ind w:left="864"/>
        <w:contextualSpacing/>
      </w:pPr>
    </w:p>
    <w:p w:rsidR="003F0073" w:rsidRDefault="00883D35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562" w:hanging="562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CDCA5" wp14:editId="24D95F30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3223260" cy="25177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073" w:rsidRPr="006B0B79">
        <w:t xml:space="preserve">The diameter of the Milky Way Galaxy </w:t>
      </w:r>
      <w:proofErr w:type="gramStart"/>
      <w:r w:rsidR="003F0073" w:rsidRPr="006B0B79">
        <w:t>is believed</w:t>
      </w:r>
      <w:proofErr w:type="gramEnd"/>
      <w:r w:rsidR="003F0073" w:rsidRPr="006B0B79">
        <w:t xml:space="preserve"> to be about 1,000,000,000,000,000,000,000 meters. By contrast, the diameter of the nucleus of a Carbon atom is only approximately 0.000 000 000 000 01 meters. Express each number in scientific notation.  How many orders of magnitude larger is the size of the Milky </w:t>
      </w:r>
      <w:r w:rsidR="003F0073" w:rsidRPr="0099065F">
        <w:t>Way than that of the Carbon atom?</w:t>
      </w:r>
    </w:p>
    <w:p w:rsidR="00883D35" w:rsidRPr="0099065F" w:rsidRDefault="00883D35" w:rsidP="00883D35">
      <w:pPr>
        <w:pStyle w:val="ListParagraph"/>
        <w:shd w:val="clear" w:color="auto" w:fill="FFFFFF"/>
        <w:spacing w:line="360" w:lineRule="auto"/>
        <w:ind w:left="870"/>
        <w:contextualSpacing/>
      </w:pPr>
    </w:p>
    <w:p w:rsidR="003F0073" w:rsidRPr="0099065F" w:rsidRDefault="003F0073" w:rsidP="00883D3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contextualSpacing/>
      </w:pPr>
      <w:r w:rsidRPr="0099065F">
        <w:t xml:space="preserve"> Imagine that there is a rope around the equator of the earth. Add a 20-meter segment of rope to it. The new rope </w:t>
      </w:r>
      <w:proofErr w:type="gramStart"/>
      <w:r w:rsidRPr="0099065F">
        <w:t>is held</w:t>
      </w:r>
      <w:proofErr w:type="gramEnd"/>
      <w:r w:rsidRPr="0099065F">
        <w:t xml:space="preserve"> in a circular shape centered about the earth. Then the following can walk beneath the rope without touching it: (a) an amoeba </w:t>
      </w:r>
      <w:r w:rsidR="00E64E3D">
        <w:t xml:space="preserve">      </w:t>
      </w:r>
      <w:r w:rsidRPr="0099065F">
        <w:t xml:space="preserve">(b) an ant </w:t>
      </w:r>
      <w:r w:rsidR="00E64E3D">
        <w:t xml:space="preserve">       </w:t>
      </w:r>
      <w:r w:rsidRPr="0099065F">
        <w:t xml:space="preserve">(c) I (the student) </w:t>
      </w:r>
      <w:r>
        <w:t xml:space="preserve">     </w:t>
      </w:r>
      <w:r w:rsidRPr="0099065F">
        <w:t>(d) all of the above.</w:t>
      </w:r>
    </w:p>
    <w:p w:rsidR="003F0073" w:rsidRPr="006B0B79" w:rsidRDefault="003F0073" w:rsidP="003F0073">
      <w:pPr>
        <w:pStyle w:val="ListParagraph"/>
        <w:shd w:val="clear" w:color="auto" w:fill="FFFFFF"/>
        <w:spacing w:line="360" w:lineRule="auto"/>
        <w:ind w:left="870"/>
        <w:rPr>
          <w:sz w:val="27"/>
          <w:szCs w:val="27"/>
        </w:rPr>
      </w:pPr>
    </w:p>
    <w:p w:rsidR="004A6A03" w:rsidRPr="004A6A03" w:rsidRDefault="004A6A03" w:rsidP="00E64E3D">
      <w:pPr>
        <w:pStyle w:val="ListParagraph"/>
        <w:spacing w:line="360" w:lineRule="auto"/>
        <w:ind w:left="0"/>
        <w:rPr>
          <w:color w:val="FF0000"/>
        </w:rPr>
      </w:pPr>
    </w:p>
    <w:sectPr w:rsidR="004A6A03" w:rsidRPr="004A6A03" w:rsidSect="008D7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11D"/>
    <w:multiLevelType w:val="hybridMultilevel"/>
    <w:tmpl w:val="1B5C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61"/>
    <w:multiLevelType w:val="hybridMultilevel"/>
    <w:tmpl w:val="F8D8351C"/>
    <w:lvl w:ilvl="0" w:tplc="1FB232B6">
      <w:start w:val="22"/>
      <w:numFmt w:val="bullet"/>
      <w:lvlText w:val="-"/>
      <w:lvlJc w:val="left"/>
      <w:pPr>
        <w:ind w:left="-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E4B0926"/>
    <w:multiLevelType w:val="hybridMultilevel"/>
    <w:tmpl w:val="144E69C8"/>
    <w:lvl w:ilvl="0" w:tplc="99B061C4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283663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4472D88"/>
    <w:multiLevelType w:val="hybridMultilevel"/>
    <w:tmpl w:val="CF5A3F3C"/>
    <w:lvl w:ilvl="0" w:tplc="27402EE8">
      <w:start w:val="1"/>
      <w:numFmt w:val="upperLetter"/>
      <w:lvlText w:val="(%1)"/>
      <w:lvlJc w:val="left"/>
      <w:pPr>
        <w:ind w:left="15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98650D6"/>
    <w:multiLevelType w:val="hybridMultilevel"/>
    <w:tmpl w:val="5F0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598E"/>
    <w:multiLevelType w:val="hybridMultilevel"/>
    <w:tmpl w:val="B31E29B2"/>
    <w:lvl w:ilvl="0" w:tplc="0EB0BE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CC417FE"/>
    <w:multiLevelType w:val="hybridMultilevel"/>
    <w:tmpl w:val="16C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2DD0"/>
    <w:multiLevelType w:val="hybridMultilevel"/>
    <w:tmpl w:val="8F88D6C8"/>
    <w:lvl w:ilvl="0" w:tplc="73809070">
      <w:start w:val="1"/>
      <w:numFmt w:val="decimal"/>
      <w:lvlText w:val="%1."/>
      <w:lvlJc w:val="left"/>
      <w:pPr>
        <w:ind w:left="1755" w:hanging="555"/>
      </w:pPr>
      <w:rPr>
        <w:rFonts w:hint="default"/>
        <w:b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32424832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3690746"/>
    <w:multiLevelType w:val="hybridMultilevel"/>
    <w:tmpl w:val="31BC473A"/>
    <w:lvl w:ilvl="0" w:tplc="82C8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2ACD"/>
    <w:multiLevelType w:val="hybridMultilevel"/>
    <w:tmpl w:val="E4F40F12"/>
    <w:lvl w:ilvl="0" w:tplc="019E74A2">
      <w:start w:val="1"/>
      <w:numFmt w:val="lowerLetter"/>
      <w:lvlText w:val="(%1)"/>
      <w:lvlJc w:val="left"/>
      <w:pPr>
        <w:ind w:left="2115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 w15:restartNumberingAfterBreak="0">
    <w:nsid w:val="37B54DC9"/>
    <w:multiLevelType w:val="hybridMultilevel"/>
    <w:tmpl w:val="3CEC817E"/>
    <w:lvl w:ilvl="0" w:tplc="5366C522">
      <w:start w:val="1"/>
      <w:numFmt w:val="lowerLetter"/>
      <w:lvlText w:val="(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395B1B02"/>
    <w:multiLevelType w:val="hybridMultilevel"/>
    <w:tmpl w:val="E602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5252"/>
    <w:multiLevelType w:val="hybridMultilevel"/>
    <w:tmpl w:val="3126F548"/>
    <w:lvl w:ilvl="0" w:tplc="CF3609C6">
      <w:start w:val="1"/>
      <w:numFmt w:val="lowerLetter"/>
      <w:lvlText w:val="(%1)"/>
      <w:lvlJc w:val="left"/>
      <w:pPr>
        <w:ind w:left="13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B7114E8"/>
    <w:multiLevelType w:val="hybridMultilevel"/>
    <w:tmpl w:val="F342D63C"/>
    <w:lvl w:ilvl="0" w:tplc="76EC9B44">
      <w:start w:val="1"/>
      <w:numFmt w:val="lowerLetter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EBD2CA6"/>
    <w:multiLevelType w:val="hybridMultilevel"/>
    <w:tmpl w:val="0194D71C"/>
    <w:lvl w:ilvl="0" w:tplc="2436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F5415"/>
    <w:multiLevelType w:val="hybridMultilevel"/>
    <w:tmpl w:val="A9D255AE"/>
    <w:lvl w:ilvl="0" w:tplc="51521562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6559"/>
    <w:multiLevelType w:val="hybridMultilevel"/>
    <w:tmpl w:val="42840FB2"/>
    <w:lvl w:ilvl="0" w:tplc="6000513A">
      <w:start w:val="1"/>
      <w:numFmt w:val="lowerLetter"/>
      <w:lvlText w:val="(%1)"/>
      <w:lvlJc w:val="left"/>
      <w:pPr>
        <w:ind w:left="237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18D45F2"/>
    <w:multiLevelType w:val="hybridMultilevel"/>
    <w:tmpl w:val="404890B2"/>
    <w:lvl w:ilvl="0" w:tplc="63D0B3E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0" w15:restartNumberingAfterBreak="0">
    <w:nsid w:val="55C23FDF"/>
    <w:multiLevelType w:val="hybridMultilevel"/>
    <w:tmpl w:val="91A0183E"/>
    <w:lvl w:ilvl="0" w:tplc="60ECA098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5ACD3E4C"/>
    <w:multiLevelType w:val="hybridMultilevel"/>
    <w:tmpl w:val="BEAC6114"/>
    <w:lvl w:ilvl="0" w:tplc="A6CEC45A">
      <w:start w:val="1"/>
      <w:numFmt w:val="decimal"/>
      <w:lvlText w:val="%1."/>
      <w:lvlJc w:val="left"/>
      <w:pPr>
        <w:ind w:left="870" w:hanging="51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7501B"/>
    <w:multiLevelType w:val="hybridMultilevel"/>
    <w:tmpl w:val="8E2A4206"/>
    <w:lvl w:ilvl="0" w:tplc="63DEA89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3802"/>
    <w:multiLevelType w:val="hybridMultilevel"/>
    <w:tmpl w:val="D0422C70"/>
    <w:lvl w:ilvl="0" w:tplc="EF8C95FE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4052CEC"/>
    <w:multiLevelType w:val="hybridMultilevel"/>
    <w:tmpl w:val="17B2846A"/>
    <w:lvl w:ilvl="0" w:tplc="962EDE2E">
      <w:start w:val="1"/>
      <w:numFmt w:val="upperLetter"/>
      <w:lvlText w:val="(%1)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1D5866"/>
    <w:multiLevelType w:val="hybridMultilevel"/>
    <w:tmpl w:val="349812B4"/>
    <w:lvl w:ilvl="0" w:tplc="FB4C4E46">
      <w:start w:val="1"/>
      <w:numFmt w:val="lowerLetter"/>
      <w:lvlText w:val="(%1)"/>
      <w:lvlJc w:val="left"/>
      <w:pPr>
        <w:ind w:left="123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FA648E5"/>
    <w:multiLevelType w:val="hybridMultilevel"/>
    <w:tmpl w:val="EBA8253E"/>
    <w:lvl w:ilvl="0" w:tplc="23ACC794">
      <w:start w:val="1"/>
      <w:numFmt w:val="lowerLetter"/>
      <w:lvlText w:val="(%1)"/>
      <w:lvlJc w:val="left"/>
      <w:pPr>
        <w:ind w:left="2115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2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4"/>
  </w:num>
  <w:num w:numId="14">
    <w:abstractNumId w:val="24"/>
  </w:num>
  <w:num w:numId="15">
    <w:abstractNumId w:val="8"/>
  </w:num>
  <w:num w:numId="16">
    <w:abstractNumId w:val="11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17"/>
  </w:num>
  <w:num w:numId="22">
    <w:abstractNumId w:val="10"/>
  </w:num>
  <w:num w:numId="23">
    <w:abstractNumId w:val="21"/>
  </w:num>
  <w:num w:numId="24">
    <w:abstractNumId w:val="14"/>
  </w:num>
  <w:num w:numId="25">
    <w:abstractNumId w:val="23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zAwNDIzNzQyNjFX0lEKTi0uzszPAykwqgUAAIzZmSwAAAA="/>
  </w:docVars>
  <w:rsids>
    <w:rsidRoot w:val="000038B6"/>
    <w:rsid w:val="000038B6"/>
    <w:rsid w:val="00024FDE"/>
    <w:rsid w:val="00030F53"/>
    <w:rsid w:val="00031EFD"/>
    <w:rsid w:val="00050E88"/>
    <w:rsid w:val="00053FDD"/>
    <w:rsid w:val="00093DAC"/>
    <w:rsid w:val="000A636A"/>
    <w:rsid w:val="000B21CC"/>
    <w:rsid w:val="000E5785"/>
    <w:rsid w:val="000F649B"/>
    <w:rsid w:val="000F64E4"/>
    <w:rsid w:val="001252C3"/>
    <w:rsid w:val="00173FC8"/>
    <w:rsid w:val="001A2BFD"/>
    <w:rsid w:val="001B47A0"/>
    <w:rsid w:val="001B5393"/>
    <w:rsid w:val="001F1202"/>
    <w:rsid w:val="00217D61"/>
    <w:rsid w:val="002226EA"/>
    <w:rsid w:val="00231F17"/>
    <w:rsid w:val="0023685F"/>
    <w:rsid w:val="0026742D"/>
    <w:rsid w:val="002A3A94"/>
    <w:rsid w:val="003014DF"/>
    <w:rsid w:val="0031545D"/>
    <w:rsid w:val="0031709A"/>
    <w:rsid w:val="00361EAD"/>
    <w:rsid w:val="003E0226"/>
    <w:rsid w:val="003F0073"/>
    <w:rsid w:val="003F3E44"/>
    <w:rsid w:val="00414E34"/>
    <w:rsid w:val="00415E45"/>
    <w:rsid w:val="00447FD1"/>
    <w:rsid w:val="00455FBB"/>
    <w:rsid w:val="00471F7E"/>
    <w:rsid w:val="004810E0"/>
    <w:rsid w:val="004A6A03"/>
    <w:rsid w:val="004C7EDC"/>
    <w:rsid w:val="004D1C06"/>
    <w:rsid w:val="004D2A79"/>
    <w:rsid w:val="004E7C58"/>
    <w:rsid w:val="00521A65"/>
    <w:rsid w:val="00552358"/>
    <w:rsid w:val="00555B2D"/>
    <w:rsid w:val="00555D0E"/>
    <w:rsid w:val="00576C94"/>
    <w:rsid w:val="005C3053"/>
    <w:rsid w:val="005C7C5A"/>
    <w:rsid w:val="00612CE3"/>
    <w:rsid w:val="00632DAB"/>
    <w:rsid w:val="00677204"/>
    <w:rsid w:val="006D5CA2"/>
    <w:rsid w:val="006E768B"/>
    <w:rsid w:val="006F1217"/>
    <w:rsid w:val="006F2066"/>
    <w:rsid w:val="007927FB"/>
    <w:rsid w:val="007D2C53"/>
    <w:rsid w:val="007D7D6B"/>
    <w:rsid w:val="0080112E"/>
    <w:rsid w:val="00810A2E"/>
    <w:rsid w:val="00864FE1"/>
    <w:rsid w:val="00875DD8"/>
    <w:rsid w:val="00883D35"/>
    <w:rsid w:val="00892039"/>
    <w:rsid w:val="00893260"/>
    <w:rsid w:val="008A6AC5"/>
    <w:rsid w:val="008B4A66"/>
    <w:rsid w:val="008B6878"/>
    <w:rsid w:val="008C5B74"/>
    <w:rsid w:val="008D7772"/>
    <w:rsid w:val="008E6433"/>
    <w:rsid w:val="00905260"/>
    <w:rsid w:val="00970AFA"/>
    <w:rsid w:val="009D39CE"/>
    <w:rsid w:val="00A03EAD"/>
    <w:rsid w:val="00A07AC2"/>
    <w:rsid w:val="00A26E5D"/>
    <w:rsid w:val="00A41A41"/>
    <w:rsid w:val="00A53B54"/>
    <w:rsid w:val="00A62F2E"/>
    <w:rsid w:val="00A65841"/>
    <w:rsid w:val="00AE115E"/>
    <w:rsid w:val="00B00081"/>
    <w:rsid w:val="00B13AB6"/>
    <w:rsid w:val="00B7172E"/>
    <w:rsid w:val="00B81A76"/>
    <w:rsid w:val="00B83323"/>
    <w:rsid w:val="00B841DE"/>
    <w:rsid w:val="00B9033C"/>
    <w:rsid w:val="00B9283C"/>
    <w:rsid w:val="00BE0010"/>
    <w:rsid w:val="00BF1900"/>
    <w:rsid w:val="00C11071"/>
    <w:rsid w:val="00C223A7"/>
    <w:rsid w:val="00C50BD1"/>
    <w:rsid w:val="00C834B9"/>
    <w:rsid w:val="00CA0CFF"/>
    <w:rsid w:val="00CD4855"/>
    <w:rsid w:val="00CF26EE"/>
    <w:rsid w:val="00D408FB"/>
    <w:rsid w:val="00DA4BEA"/>
    <w:rsid w:val="00DB01D6"/>
    <w:rsid w:val="00DD56A6"/>
    <w:rsid w:val="00E5023F"/>
    <w:rsid w:val="00E64E3D"/>
    <w:rsid w:val="00E779CB"/>
    <w:rsid w:val="00EC7782"/>
    <w:rsid w:val="00ED2FAB"/>
    <w:rsid w:val="00F02BCF"/>
    <w:rsid w:val="00F431DD"/>
    <w:rsid w:val="00F967B3"/>
    <w:rsid w:val="00FA5F05"/>
    <w:rsid w:val="00FC2B07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41F77"/>
  <w15:docId w15:val="{09EA3130-7FA7-47E2-9B4D-C570EB99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A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3E44"/>
  </w:style>
  <w:style w:type="character" w:customStyle="1" w:styleId="grame">
    <w:name w:val="grame"/>
    <w:rsid w:val="003F3E44"/>
  </w:style>
  <w:style w:type="paragraph" w:styleId="ListParagraph">
    <w:name w:val="List Paragraph"/>
    <w:basedOn w:val="Normal"/>
    <w:uiPriority w:val="34"/>
    <w:qFormat/>
    <w:rsid w:val="00905260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4C7ED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link w:val="BodyText"/>
    <w:semiHidden/>
    <w:rsid w:val="004C7E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A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206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E578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5785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BE0010"/>
    <w:rPr>
      <w:color w:val="0000FF" w:themeColor="hyperlink"/>
      <w:u w:val="single"/>
    </w:rPr>
  </w:style>
  <w:style w:type="character" w:customStyle="1" w:styleId="MathematicaFormatStandardForm">
    <w:name w:val="MathematicaFormatStandardForm"/>
    <w:uiPriority w:val="99"/>
    <w:rsid w:val="0055235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4A6A03"/>
    <w:rPr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B000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0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0fKBhvDjuy0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s://www.youtube.com/watch?v=3gJJ74S9o0c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The_Shrinking_Man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worldometers.info/world-population/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en.wikipedia.org/wiki/The_Shrinking_Ma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whitehouse.gov/sites/whitehouse.gov/files/omb/budget/fy2018/budge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100  worksheet XI</vt:lpstr>
    </vt:vector>
  </TitlesOfParts>
  <Company>Loyola University Chicago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4</cp:revision>
  <cp:lastPrinted>2018-11-08T17:52:00Z</cp:lastPrinted>
  <dcterms:created xsi:type="dcterms:W3CDTF">2018-11-08T17:42:00Z</dcterms:created>
  <dcterms:modified xsi:type="dcterms:W3CDTF">2018-11-08T17:52:00Z</dcterms:modified>
</cp:coreProperties>
</file>