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03C4" w:rsidRPr="00DA4248" w:rsidRDefault="00C603C4" w:rsidP="00A11E83">
      <w:pPr>
        <w:spacing w:line="480" w:lineRule="auto"/>
        <w:jc w:val="center"/>
        <w:rPr>
          <w:rFonts w:ascii="Algerian" w:hAnsi="Algerian"/>
          <w:color w:val="0000FF"/>
          <w:sz w:val="40"/>
          <w:szCs w:val="40"/>
        </w:rPr>
      </w:pPr>
      <w:r w:rsidRPr="00DA4248">
        <w:rPr>
          <w:rFonts w:ascii="Algerian" w:hAnsi="Algerian"/>
          <w:b/>
          <w:bCs/>
          <w:color w:val="0000FF"/>
          <w:sz w:val="40"/>
          <w:szCs w:val="40"/>
        </w:rPr>
        <w:t>M</w:t>
      </w:r>
      <w:r w:rsidR="00042E2E" w:rsidRPr="00DA4248">
        <w:rPr>
          <w:rFonts w:ascii="Algerian" w:hAnsi="Algerian"/>
          <w:b/>
          <w:bCs/>
          <w:color w:val="0000FF"/>
          <w:sz w:val="40"/>
          <w:szCs w:val="40"/>
        </w:rPr>
        <w:t>athematica</w:t>
      </w:r>
      <w:r w:rsidRPr="00DA4248">
        <w:rPr>
          <w:rFonts w:ascii="Algerian" w:hAnsi="Algerian"/>
          <w:b/>
          <w:bCs/>
          <w:color w:val="0000FF"/>
          <w:sz w:val="40"/>
          <w:szCs w:val="40"/>
        </w:rPr>
        <w:t>  Lab I</w:t>
      </w:r>
      <w:r w:rsidRPr="00DA4248">
        <w:rPr>
          <w:rFonts w:ascii="Algerian" w:hAnsi="Algerian"/>
          <w:color w:val="0000FF"/>
          <w:sz w:val="40"/>
          <w:szCs w:val="40"/>
        </w:rPr>
        <w:t xml:space="preserve"> </w:t>
      </w:r>
    </w:p>
    <w:p w:rsidR="007B3C81" w:rsidRPr="00806AA1" w:rsidRDefault="00012C25">
      <w:pPr>
        <w:jc w:val="center"/>
        <w:rPr>
          <w:rFonts w:ascii="Algerian" w:hAnsi="Algerian"/>
          <w:sz w:val="40"/>
          <w:szCs w:val="40"/>
        </w:rPr>
      </w:pPr>
      <w:r>
        <w:rPr>
          <w:rStyle w:val="MathematicaFormatStandardForm"/>
          <w:noProof/>
          <w:lang w:eastAsia="en-US"/>
        </w:rPr>
        <w:drawing>
          <wp:inline distT="0" distB="0" distL="0" distR="0">
            <wp:extent cx="1581150" cy="30765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BDA" w:rsidRDefault="00D63BDA" w:rsidP="00D63BDA">
      <w:pPr>
        <w:pStyle w:val="NormalWeb"/>
      </w:pPr>
      <w:r>
        <w:rPr>
          <w:i/>
          <w:iCs/>
        </w:rPr>
        <w:t xml:space="preserve">(Lab report due:  </w:t>
      </w:r>
      <w:r w:rsidR="00A45E46">
        <w:rPr>
          <w:i/>
          <w:iCs/>
        </w:rPr>
        <w:t>Wednesday</w:t>
      </w:r>
      <w:r>
        <w:rPr>
          <w:i/>
          <w:iCs/>
        </w:rPr>
        <w:t xml:space="preserve">, </w:t>
      </w:r>
      <w:r w:rsidR="00E00534">
        <w:rPr>
          <w:i/>
          <w:iCs/>
        </w:rPr>
        <w:t>September 9</w:t>
      </w:r>
      <w:r w:rsidR="00E00534" w:rsidRPr="00E00534">
        <w:rPr>
          <w:i/>
          <w:iCs/>
          <w:vertAlign w:val="superscript"/>
        </w:rPr>
        <w:t>th</w:t>
      </w:r>
      <w:r w:rsidR="00E00534">
        <w:rPr>
          <w:i/>
          <w:iCs/>
        </w:rPr>
        <w:t>)</w:t>
      </w:r>
      <w:r w:rsidR="008A77B5" w:rsidRPr="008A77B5">
        <w:rPr>
          <w:i/>
          <w:iCs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501849452" r:id="rId7"/>
        </w:object>
      </w:r>
    </w:p>
    <w:p w:rsidR="004428B6" w:rsidRPr="004378AB" w:rsidRDefault="004428B6" w:rsidP="000F6499">
      <w:pPr>
        <w:pStyle w:val="NormalWeb"/>
        <w:spacing w:before="0" w:beforeAutospacing="0" w:after="0" w:afterAutospacing="0" w:line="360" w:lineRule="auto"/>
        <w:rPr>
          <w:color w:val="C00000"/>
        </w:rPr>
      </w:pPr>
      <w:r w:rsidRPr="004378AB">
        <w:rPr>
          <w:color w:val="C00000"/>
        </w:rPr>
        <w:t xml:space="preserve">You have the option of downloading Mathematica 9 (or 10) on your laptop (for free) or else using Loyola’s network.  </w:t>
      </w:r>
    </w:p>
    <w:p w:rsidR="004428B6" w:rsidRDefault="00D63BDA" w:rsidP="005E25A3">
      <w:pPr>
        <w:pStyle w:val="NormalWeb"/>
        <w:spacing w:before="0" w:beforeAutospacing="0" w:after="0" w:afterAutospacing="0" w:line="360" w:lineRule="auto"/>
        <w:rPr>
          <w:color w:val="990000"/>
        </w:rPr>
      </w:pPr>
      <w:r w:rsidRPr="004378AB">
        <w:rPr>
          <w:color w:val="C00000"/>
        </w:rPr>
        <w:t xml:space="preserve">First </w:t>
      </w:r>
      <w:r w:rsidR="00E00534" w:rsidRPr="004378AB">
        <w:rPr>
          <w:color w:val="C00000"/>
        </w:rPr>
        <w:t xml:space="preserve">read the following sections of Thomas’ </w:t>
      </w:r>
      <w:hyperlink r:id="rId8" w:history="1">
        <w:r w:rsidR="00E00534" w:rsidRPr="00E00534">
          <w:rPr>
            <w:rStyle w:val="Hyperlink"/>
          </w:rPr>
          <w:t xml:space="preserve">An </w:t>
        </w:r>
        <w:r w:rsidR="00E00534">
          <w:rPr>
            <w:rStyle w:val="Hyperlink"/>
          </w:rPr>
          <w:t xml:space="preserve">Introduction to </w:t>
        </w:r>
        <w:r w:rsidR="00E00534" w:rsidRPr="00E00534">
          <w:rPr>
            <w:rStyle w:val="Hyperlink"/>
          </w:rPr>
          <w:t>Mathematica</w:t>
        </w:r>
      </w:hyperlink>
      <w:r w:rsidR="00E00534">
        <w:rPr>
          <w:color w:val="990000"/>
        </w:rPr>
        <w:t xml:space="preserve">. </w:t>
      </w:r>
    </w:p>
    <w:p w:rsidR="005E25A3" w:rsidRDefault="00C66228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990000"/>
        </w:rPr>
      </w:pPr>
      <w:r>
        <w:rPr>
          <w:color w:val="990000"/>
        </w:rPr>
        <w:t>Mathematica arithmetic</w:t>
      </w:r>
    </w:p>
    <w:p w:rsidR="005E25A3" w:rsidRDefault="00C66228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990000"/>
        </w:rPr>
      </w:pPr>
      <w:r>
        <w:rPr>
          <w:color w:val="990000"/>
        </w:rPr>
        <w:t>Assigning names</w:t>
      </w:r>
    </w:p>
    <w:p w:rsidR="005E25A3" w:rsidRDefault="00C66228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990000"/>
        </w:rPr>
      </w:pPr>
      <w:r>
        <w:rPr>
          <w:color w:val="990000"/>
        </w:rPr>
        <w:t>Mathematica commands</w:t>
      </w:r>
    </w:p>
    <w:p w:rsidR="00432F13" w:rsidRDefault="00432F13" w:rsidP="005E25A3">
      <w:pPr>
        <w:pStyle w:val="NormalWeb"/>
        <w:numPr>
          <w:ilvl w:val="0"/>
          <w:numId w:val="6"/>
        </w:numPr>
        <w:spacing w:before="0" w:beforeAutospacing="0" w:after="0" w:afterAutospacing="0"/>
        <w:rPr>
          <w:color w:val="990000"/>
        </w:rPr>
      </w:pPr>
      <w:r>
        <w:rPr>
          <w:color w:val="990000"/>
        </w:rPr>
        <w:t>Common problems and how to fix them</w:t>
      </w:r>
      <w:r w:rsidR="005E25A3">
        <w:rPr>
          <w:color w:val="990000"/>
        </w:rPr>
        <w:t xml:space="preserve"> </w:t>
      </w:r>
    </w:p>
    <w:p w:rsidR="00D63BDA" w:rsidRPr="00D63BDA" w:rsidRDefault="000F6499" w:rsidP="0069569D">
      <w:pPr>
        <w:pStyle w:val="NormalWeb"/>
        <w:spacing w:line="360" w:lineRule="auto"/>
        <w:rPr>
          <w:color w:val="0000EE"/>
          <w:u w:val="single"/>
        </w:rPr>
      </w:pPr>
      <w:r>
        <w:rPr>
          <w:color w:val="990000"/>
        </w:rPr>
        <w:t>Y</w:t>
      </w:r>
      <w:r w:rsidR="00D63BDA">
        <w:rPr>
          <w:color w:val="990000"/>
        </w:rPr>
        <w:t>ou</w:t>
      </w:r>
      <w:r w:rsidR="00783A6F">
        <w:rPr>
          <w:color w:val="990000"/>
        </w:rPr>
        <w:t xml:space="preserve"> are encouraged to </w:t>
      </w:r>
      <w:r w:rsidR="005A5E65">
        <w:rPr>
          <w:color w:val="990000"/>
        </w:rPr>
        <w:t xml:space="preserve">view </w:t>
      </w:r>
      <w:r w:rsidR="005D0D1E">
        <w:rPr>
          <w:color w:val="990000"/>
        </w:rPr>
        <w:t>several of the</w:t>
      </w:r>
      <w:r w:rsidR="00042E2E">
        <w:rPr>
          <w:color w:val="990000"/>
        </w:rPr>
        <w:t xml:space="preserve"> </w:t>
      </w:r>
      <w:r w:rsidR="00042E2E" w:rsidRPr="00E543E6">
        <w:rPr>
          <w:i/>
          <w:color w:val="990000"/>
        </w:rPr>
        <w:t>Mathematica</w:t>
      </w:r>
      <w:r w:rsidR="005A5E65">
        <w:rPr>
          <w:color w:val="990000"/>
        </w:rPr>
        <w:t xml:space="preserve"> tutorial</w:t>
      </w:r>
      <w:r w:rsidR="00783A6F">
        <w:rPr>
          <w:color w:val="990000"/>
        </w:rPr>
        <w:t>s</w:t>
      </w:r>
      <w:r w:rsidR="005A5E65">
        <w:rPr>
          <w:color w:val="990000"/>
        </w:rPr>
        <w:t xml:space="preserve"> </w:t>
      </w:r>
      <w:hyperlink r:id="rId9" w:history="1">
        <w:r w:rsidR="005D0D1E" w:rsidRPr="000107D4">
          <w:rPr>
            <w:rStyle w:val="Hyperlink"/>
          </w:rPr>
          <w:t>http://www.wolfram.com/broadcast/screencasts/handsonstart/</w:t>
        </w:r>
      </w:hyperlink>
    </w:p>
    <w:p w:rsidR="00D63BDA" w:rsidRDefault="00D63BDA" w:rsidP="00D63BDA">
      <w:pPr>
        <w:pStyle w:val="NormalWeb"/>
        <w:spacing w:line="360" w:lineRule="auto"/>
        <w:rPr>
          <w:color w:val="990000"/>
        </w:rPr>
      </w:pPr>
      <w:r>
        <w:rPr>
          <w:color w:val="990000"/>
        </w:rPr>
        <w:t xml:space="preserve">Also helpful is the </w:t>
      </w:r>
      <w:hyperlink r:id="rId10" w:history="1">
        <w:r w:rsidRPr="00D63BDA">
          <w:rPr>
            <w:rStyle w:val="Hyperlink"/>
          </w:rPr>
          <w:t>Online Mathematica Manual for Thomas’ Calculus</w:t>
        </w:r>
      </w:hyperlink>
    </w:p>
    <w:p w:rsidR="00042E2E" w:rsidRPr="004378AB" w:rsidRDefault="00042E2E" w:rsidP="0069569D">
      <w:pPr>
        <w:pStyle w:val="NormalWeb"/>
        <w:spacing w:line="360" w:lineRule="auto"/>
        <w:rPr>
          <w:color w:val="C00000"/>
        </w:rPr>
      </w:pPr>
      <w:r>
        <w:rPr>
          <w:color w:val="990000"/>
        </w:rPr>
        <w:t xml:space="preserve">Submit a </w:t>
      </w:r>
      <w:r w:rsidRPr="00A06979">
        <w:rPr>
          <w:i/>
          <w:color w:val="0000FF"/>
        </w:rPr>
        <w:t>printed version</w:t>
      </w:r>
      <w:r>
        <w:rPr>
          <w:color w:val="990000"/>
        </w:rPr>
        <w:t xml:space="preserve"> of your Mathematica notebook.  You may </w:t>
      </w:r>
      <w:r w:rsidR="00E543E6">
        <w:rPr>
          <w:color w:val="990000"/>
        </w:rPr>
        <w:t>(</w:t>
      </w:r>
      <w:r w:rsidR="00E543E6" w:rsidRPr="00E543E6">
        <w:rPr>
          <w:i/>
          <w:color w:val="990000"/>
        </w:rPr>
        <w:t>and are encouraged to</w:t>
      </w:r>
      <w:r w:rsidR="00E543E6">
        <w:rPr>
          <w:color w:val="990000"/>
        </w:rPr>
        <w:t xml:space="preserve">) </w:t>
      </w:r>
      <w:r>
        <w:rPr>
          <w:color w:val="990000"/>
        </w:rPr>
        <w:t xml:space="preserve">work with other students and compare results, but ultimately you must submit </w:t>
      </w:r>
      <w:r w:rsidRPr="00042E2E">
        <w:rPr>
          <w:i/>
          <w:color w:val="990000"/>
        </w:rPr>
        <w:t>your own</w:t>
      </w:r>
      <w:r>
        <w:rPr>
          <w:color w:val="990000"/>
        </w:rPr>
        <w:t xml:space="preserve"> lab results --- </w:t>
      </w:r>
      <w:r w:rsidRPr="00E543E6">
        <w:rPr>
          <w:i/>
          <w:color w:val="990000"/>
        </w:rPr>
        <w:t xml:space="preserve">not </w:t>
      </w:r>
      <w:r>
        <w:rPr>
          <w:color w:val="990000"/>
        </w:rPr>
        <w:t xml:space="preserve">a shared copy.  </w:t>
      </w:r>
      <w:r w:rsidR="00806AA1">
        <w:rPr>
          <w:color w:val="990000"/>
        </w:rPr>
        <w:t>On your front page</w:t>
      </w:r>
      <w:r w:rsidR="00F42790">
        <w:rPr>
          <w:color w:val="990000"/>
        </w:rPr>
        <w:t xml:space="preserve"> (using </w:t>
      </w:r>
      <w:r w:rsidR="00F42790" w:rsidRPr="00E543E6">
        <w:rPr>
          <w:i/>
          <w:color w:val="990000"/>
        </w:rPr>
        <w:t>Mathematica</w:t>
      </w:r>
      <w:r w:rsidR="00F42790">
        <w:rPr>
          <w:color w:val="990000"/>
        </w:rPr>
        <w:t>)</w:t>
      </w:r>
      <w:r w:rsidR="00806AA1">
        <w:rPr>
          <w:color w:val="990000"/>
        </w:rPr>
        <w:t xml:space="preserve"> state </w:t>
      </w:r>
      <w:r w:rsidR="00806AA1" w:rsidRPr="004378AB">
        <w:rPr>
          <w:color w:val="C00000"/>
        </w:rPr>
        <w:t>your name and “Mathematica Lab I”</w:t>
      </w:r>
      <w:r w:rsidR="00F42790" w:rsidRPr="004378AB">
        <w:rPr>
          <w:color w:val="C00000"/>
        </w:rPr>
        <w:t xml:space="preserve"> using an appropriate style</w:t>
      </w:r>
      <w:r w:rsidR="005E4494" w:rsidRPr="004378AB">
        <w:rPr>
          <w:color w:val="C00000"/>
        </w:rPr>
        <w:t>, font, size</w:t>
      </w:r>
      <w:r w:rsidR="00F42790" w:rsidRPr="004378AB">
        <w:rPr>
          <w:color w:val="C00000"/>
        </w:rPr>
        <w:t xml:space="preserve"> and color</w:t>
      </w:r>
      <w:r w:rsidR="00806AA1" w:rsidRPr="004378AB">
        <w:rPr>
          <w:color w:val="C00000"/>
        </w:rPr>
        <w:t xml:space="preserve">.  </w:t>
      </w:r>
      <w:r w:rsidR="00F959B7" w:rsidRPr="004378AB">
        <w:rPr>
          <w:i/>
          <w:color w:val="C00000"/>
        </w:rPr>
        <w:t>Number</w:t>
      </w:r>
      <w:r w:rsidR="00F959B7" w:rsidRPr="004378AB">
        <w:rPr>
          <w:color w:val="C00000"/>
        </w:rPr>
        <w:t xml:space="preserve"> each problem and </w:t>
      </w:r>
      <w:r w:rsidR="00F959B7" w:rsidRPr="004378AB">
        <w:rPr>
          <w:i/>
          <w:color w:val="C00000"/>
        </w:rPr>
        <w:t>restate the problem</w:t>
      </w:r>
      <w:r w:rsidR="00F959B7" w:rsidRPr="004378AB">
        <w:rPr>
          <w:color w:val="C00000"/>
        </w:rPr>
        <w:t xml:space="preserve"> before giving the solution.  Use </w:t>
      </w:r>
      <w:r w:rsidR="00F959B7" w:rsidRPr="004378AB">
        <w:rPr>
          <w:i/>
          <w:color w:val="C00000"/>
        </w:rPr>
        <w:t xml:space="preserve">Mathematica </w:t>
      </w:r>
      <w:r w:rsidR="00F959B7" w:rsidRPr="004378AB">
        <w:rPr>
          <w:color w:val="C00000"/>
        </w:rPr>
        <w:t xml:space="preserve">input, </w:t>
      </w:r>
      <w:r w:rsidR="00F959B7" w:rsidRPr="004378AB">
        <w:rPr>
          <w:i/>
          <w:color w:val="C00000"/>
        </w:rPr>
        <w:t xml:space="preserve">not </w:t>
      </w:r>
      <w:r w:rsidR="00F959B7" w:rsidRPr="004378AB">
        <w:rPr>
          <w:color w:val="C00000"/>
        </w:rPr>
        <w:t>free-form input!</w:t>
      </w:r>
    </w:p>
    <w:p w:rsidR="00CE3BFD" w:rsidRDefault="006D28A3" w:rsidP="00103EA3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  <w:r>
        <w:rPr>
          <w:color w:val="auto"/>
        </w:rPr>
        <w:t>1</w:t>
      </w:r>
      <w:r w:rsidR="00FD53AE" w:rsidRPr="004378AB">
        <w:rPr>
          <w:color w:val="auto"/>
        </w:rPr>
        <w:t xml:space="preserve">.   </w:t>
      </w:r>
      <w:r w:rsidR="00CE3BFD" w:rsidRPr="004378AB">
        <w:rPr>
          <w:color w:val="auto"/>
        </w:rPr>
        <w:t>Which is larger</w:t>
      </w:r>
      <w:proofErr w:type="gramStart"/>
      <w:r w:rsidR="004378AB">
        <w:rPr>
          <w:color w:val="auto"/>
        </w:rPr>
        <w:t>?</w:t>
      </w:r>
      <w:r w:rsidR="00CE3BFD" w:rsidRPr="004378AB">
        <w:rPr>
          <w:color w:val="auto"/>
        </w:rPr>
        <w:t>:</w:t>
      </w:r>
      <w:proofErr w:type="gramEnd"/>
      <w:r w:rsidR="00CE3BFD" w:rsidRPr="004378AB">
        <w:rPr>
          <w:color w:val="auto"/>
        </w:rPr>
        <w:t xml:space="preserve">    </w:t>
      </w:r>
      <w:r w:rsidR="00CE3BFD" w:rsidRPr="004378AB">
        <w:rPr>
          <w:color w:val="auto"/>
          <w:sz w:val="32"/>
          <w:szCs w:val="32"/>
        </w:rPr>
        <w:t>e</w:t>
      </w:r>
      <w:r w:rsidR="00CE3BFD" w:rsidRPr="004378AB">
        <w:rPr>
          <w:rFonts w:ascii="Symbol" w:hAnsi="Symbol"/>
          <w:color w:val="auto"/>
          <w:sz w:val="32"/>
          <w:szCs w:val="32"/>
          <w:vertAlign w:val="superscript"/>
        </w:rPr>
        <w:t></w:t>
      </w:r>
      <w:r w:rsidR="00CE3BFD" w:rsidRPr="004378AB">
        <w:rPr>
          <w:color w:val="auto"/>
          <w:sz w:val="32"/>
          <w:szCs w:val="32"/>
        </w:rPr>
        <w:t xml:space="preserve"> </w:t>
      </w:r>
      <w:r w:rsidR="00CE3BFD" w:rsidRPr="004378AB">
        <w:rPr>
          <w:color w:val="auto"/>
        </w:rPr>
        <w:t>or</w:t>
      </w:r>
      <w:r w:rsidR="00CE3BFD" w:rsidRPr="004378AB">
        <w:rPr>
          <w:color w:val="auto"/>
          <w:sz w:val="32"/>
          <w:szCs w:val="32"/>
        </w:rPr>
        <w:t xml:space="preserve"> </w:t>
      </w:r>
      <w:r w:rsidR="00CE3BFD" w:rsidRPr="004378AB">
        <w:rPr>
          <w:rFonts w:ascii="Symbol" w:hAnsi="Symbol"/>
          <w:color w:val="auto"/>
          <w:sz w:val="32"/>
          <w:szCs w:val="32"/>
        </w:rPr>
        <w:t></w:t>
      </w:r>
      <w:r w:rsidR="00CE3BFD" w:rsidRPr="004378AB">
        <w:rPr>
          <w:color w:val="auto"/>
          <w:sz w:val="32"/>
          <w:szCs w:val="32"/>
          <w:vertAlign w:val="superscript"/>
        </w:rPr>
        <w:t xml:space="preserve">e </w:t>
      </w:r>
      <w:r w:rsidR="007C7F82" w:rsidRPr="004378AB">
        <w:rPr>
          <w:color w:val="auto"/>
        </w:rPr>
        <w:t xml:space="preserve">   </w:t>
      </w:r>
      <w:r>
        <w:rPr>
          <w:color w:val="auto"/>
        </w:rPr>
        <w:t>Explain w</w:t>
      </w:r>
      <w:r w:rsidR="007C7F82" w:rsidRPr="004378AB">
        <w:rPr>
          <w:color w:val="auto"/>
        </w:rPr>
        <w:t>hy?</w:t>
      </w:r>
    </w:p>
    <w:p w:rsidR="006D28A3" w:rsidRPr="006D28A3" w:rsidRDefault="006D28A3" w:rsidP="006D28A3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rPr>
          <w:color w:val="auto"/>
        </w:rPr>
      </w:pPr>
      <w:r>
        <w:rPr>
          <w:color w:val="auto"/>
        </w:rPr>
        <w:t xml:space="preserve"> </w:t>
      </w:r>
      <w:r w:rsidRPr="004378AB">
        <w:rPr>
          <w:color w:val="auto"/>
        </w:rPr>
        <w:t xml:space="preserve">Express </w:t>
      </w:r>
      <w:r w:rsidRPr="004378AB">
        <w:rPr>
          <w:color w:val="auto"/>
          <w:sz w:val="28"/>
          <w:szCs w:val="28"/>
        </w:rPr>
        <w:t>1.23</w:t>
      </w:r>
      <w:r w:rsidRPr="004378AB">
        <w:rPr>
          <w:color w:val="auto"/>
          <w:sz w:val="28"/>
          <w:szCs w:val="28"/>
          <w:vertAlign w:val="superscript"/>
        </w:rPr>
        <w:t>4.567</w:t>
      </w:r>
      <w:r w:rsidRPr="004378AB">
        <w:rPr>
          <w:color w:val="auto"/>
        </w:rPr>
        <w:t xml:space="preserve"> correct to 11 significant digits.</w:t>
      </w:r>
    </w:p>
    <w:p w:rsidR="00CE3BFD" w:rsidRPr="004378AB" w:rsidRDefault="00FD53AE" w:rsidP="00103EA3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  <w:r w:rsidRPr="004378AB">
        <w:rPr>
          <w:color w:val="auto"/>
        </w:rPr>
        <w:t xml:space="preserve">3.    </w:t>
      </w:r>
      <w:proofErr w:type="gramStart"/>
      <w:r w:rsidR="00CE3BFD" w:rsidRPr="004378AB">
        <w:rPr>
          <w:color w:val="auto"/>
        </w:rPr>
        <w:t>Using</w:t>
      </w:r>
      <w:proofErr w:type="gramEnd"/>
      <w:r w:rsidR="00CE3BFD" w:rsidRPr="004378AB">
        <w:rPr>
          <w:color w:val="auto"/>
        </w:rPr>
        <w:t xml:space="preserve"> the </w:t>
      </w:r>
      <w:proofErr w:type="spellStart"/>
      <w:r w:rsidR="00CE3BFD" w:rsidRPr="004378AB">
        <w:rPr>
          <w:b/>
          <w:color w:val="auto"/>
        </w:rPr>
        <w:t>Factor</w:t>
      </w:r>
      <w:r w:rsidR="007C7F82" w:rsidRPr="004378AB">
        <w:rPr>
          <w:b/>
          <w:color w:val="auto"/>
        </w:rPr>
        <w:t>Integer</w:t>
      </w:r>
      <w:proofErr w:type="spellEnd"/>
      <w:r w:rsidR="00CE3BFD" w:rsidRPr="004378AB">
        <w:rPr>
          <w:color w:val="auto"/>
        </w:rPr>
        <w:t xml:space="preserve"> command, find the prime decomposition of    1234567890</w:t>
      </w:r>
    </w:p>
    <w:p w:rsidR="008A77B5" w:rsidRPr="004378AB" w:rsidRDefault="00FD53AE" w:rsidP="00103EA3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  <w:r w:rsidRPr="004378AB">
        <w:rPr>
          <w:color w:val="auto"/>
        </w:rPr>
        <w:t xml:space="preserve">4.   </w:t>
      </w:r>
      <w:r w:rsidR="004378AB">
        <w:rPr>
          <w:color w:val="auto"/>
        </w:rPr>
        <w:t xml:space="preserve"> </w:t>
      </w:r>
      <w:proofErr w:type="gramStart"/>
      <w:r w:rsidR="00CE3BFD" w:rsidRPr="004378AB">
        <w:rPr>
          <w:color w:val="auto"/>
        </w:rPr>
        <w:t>Using</w:t>
      </w:r>
      <w:proofErr w:type="gramEnd"/>
      <w:r w:rsidR="00CE3BFD" w:rsidRPr="004378AB">
        <w:rPr>
          <w:color w:val="auto"/>
        </w:rPr>
        <w:t xml:space="preserve"> the </w:t>
      </w:r>
      <w:r w:rsidR="00CE3BFD" w:rsidRPr="004378AB">
        <w:rPr>
          <w:b/>
          <w:color w:val="auto"/>
        </w:rPr>
        <w:t>Simplify</w:t>
      </w:r>
      <w:r w:rsidR="00CE3BFD" w:rsidRPr="004378AB">
        <w:rPr>
          <w:color w:val="auto"/>
        </w:rPr>
        <w:t xml:space="preserve"> command, </w:t>
      </w:r>
      <w:r w:rsidR="008A77B5" w:rsidRPr="004378AB">
        <w:rPr>
          <w:color w:val="auto"/>
        </w:rPr>
        <w:t>simplify the expression</w:t>
      </w:r>
    </w:p>
    <w:p w:rsidR="00CE3BFD" w:rsidRPr="004378AB" w:rsidRDefault="00CE3BFD" w:rsidP="008C1DDD">
      <w:pPr>
        <w:pStyle w:val="NormalWeb"/>
        <w:spacing w:before="0" w:beforeAutospacing="0" w:after="0" w:afterAutospacing="0" w:line="360" w:lineRule="auto"/>
        <w:ind w:left="2592" w:hanging="720"/>
        <w:rPr>
          <w:color w:val="auto"/>
        </w:rPr>
      </w:pPr>
      <w:r w:rsidRPr="004378AB">
        <w:rPr>
          <w:color w:val="auto"/>
        </w:rPr>
        <w:t xml:space="preserve"> </w:t>
      </w:r>
      <w:r w:rsidR="008C1DDD" w:rsidRPr="004378AB">
        <w:rPr>
          <w:color w:val="auto"/>
          <w:position w:val="-28"/>
        </w:rPr>
        <w:object w:dxaOrig="4400" w:dyaOrig="660">
          <v:shape id="_x0000_i1026" type="#_x0000_t75" style="width:255pt;height:38.25pt" o:ole="">
            <v:imagedata r:id="rId11" o:title=""/>
          </v:shape>
          <o:OLEObject Type="Embed" ProgID="Equation.3" ShapeID="_x0000_i1026" DrawAspect="Content" ObjectID="_1501849453" r:id="rId12"/>
        </w:object>
      </w:r>
    </w:p>
    <w:p w:rsidR="00CE3BFD" w:rsidRPr="004378AB" w:rsidRDefault="00FD53AE" w:rsidP="00103EA3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  <w:r w:rsidRPr="004378AB">
        <w:rPr>
          <w:color w:val="auto"/>
        </w:rPr>
        <w:t xml:space="preserve">5.   </w:t>
      </w:r>
      <w:r w:rsidR="007C7F82" w:rsidRPr="004378AB">
        <w:rPr>
          <w:color w:val="auto"/>
        </w:rPr>
        <w:t xml:space="preserve">Find the largest prime factor of </w:t>
      </w:r>
      <w:r w:rsidR="007C7F82" w:rsidRPr="004378AB">
        <w:rPr>
          <w:color w:val="auto"/>
          <w:sz w:val="28"/>
          <w:szCs w:val="28"/>
        </w:rPr>
        <w:t>n = 88</w:t>
      </w:r>
      <w:r w:rsidR="007C7F82" w:rsidRPr="004378AB">
        <w:rPr>
          <w:color w:val="auto"/>
          <w:sz w:val="28"/>
          <w:szCs w:val="28"/>
          <w:vertAlign w:val="superscript"/>
        </w:rPr>
        <w:t>9</w:t>
      </w:r>
      <w:r w:rsidR="008C1DDD" w:rsidRPr="004378AB">
        <w:rPr>
          <w:color w:val="auto"/>
          <w:sz w:val="28"/>
          <w:szCs w:val="28"/>
        </w:rPr>
        <w:t xml:space="preserve"> </w:t>
      </w:r>
      <w:r w:rsidR="007C7F82" w:rsidRPr="004378AB">
        <w:rPr>
          <w:color w:val="auto"/>
          <w:sz w:val="28"/>
          <w:szCs w:val="28"/>
        </w:rPr>
        <w:t>+</w:t>
      </w:r>
      <w:r w:rsidR="008C1DDD" w:rsidRPr="004378AB">
        <w:rPr>
          <w:color w:val="auto"/>
          <w:sz w:val="28"/>
          <w:szCs w:val="28"/>
        </w:rPr>
        <w:t xml:space="preserve"> </w:t>
      </w:r>
      <w:r w:rsidR="007C7F82" w:rsidRPr="004378AB">
        <w:rPr>
          <w:color w:val="auto"/>
          <w:sz w:val="28"/>
          <w:szCs w:val="28"/>
        </w:rPr>
        <w:t>74</w:t>
      </w:r>
      <w:r w:rsidR="007C7F82" w:rsidRPr="004378AB">
        <w:rPr>
          <w:color w:val="auto"/>
          <w:sz w:val="28"/>
          <w:szCs w:val="28"/>
          <w:vertAlign w:val="superscript"/>
        </w:rPr>
        <w:t>4</w:t>
      </w:r>
      <w:r w:rsidR="008C1DDD" w:rsidRPr="004378AB">
        <w:rPr>
          <w:color w:val="auto"/>
          <w:sz w:val="28"/>
          <w:szCs w:val="28"/>
        </w:rPr>
        <w:t xml:space="preserve"> </w:t>
      </w:r>
      <w:r w:rsidR="007C7F82" w:rsidRPr="004378AB">
        <w:rPr>
          <w:color w:val="auto"/>
          <w:sz w:val="28"/>
          <w:szCs w:val="28"/>
        </w:rPr>
        <w:t>+</w:t>
      </w:r>
      <w:r w:rsidR="008C1DDD" w:rsidRPr="004378AB">
        <w:rPr>
          <w:color w:val="auto"/>
          <w:sz w:val="28"/>
          <w:szCs w:val="28"/>
        </w:rPr>
        <w:t xml:space="preserve"> </w:t>
      </w:r>
      <w:r w:rsidR="007C7F82" w:rsidRPr="004378AB">
        <w:rPr>
          <w:color w:val="auto"/>
          <w:sz w:val="28"/>
          <w:szCs w:val="28"/>
        </w:rPr>
        <w:t>1</w:t>
      </w:r>
    </w:p>
    <w:p w:rsidR="00194630" w:rsidRDefault="00194630" w:rsidP="00254189">
      <w:pPr>
        <w:pStyle w:val="NormalWeb"/>
        <w:spacing w:before="0" w:beforeAutospacing="0" w:after="0" w:afterAutospacing="0" w:line="360" w:lineRule="auto"/>
        <w:ind w:left="1440" w:hanging="720"/>
        <w:rPr>
          <w:bCs/>
          <w:color w:val="auto"/>
          <w:shd w:val="clear" w:color="auto" w:fill="FFFFFF"/>
        </w:rPr>
      </w:pPr>
      <w:r w:rsidRPr="004378AB">
        <w:rPr>
          <w:color w:val="auto"/>
        </w:rPr>
        <w:t xml:space="preserve">6.   A </w:t>
      </w:r>
      <w:hyperlink r:id="rId13" w:history="1">
        <w:proofErr w:type="spellStart"/>
        <w:r w:rsidRPr="006D28A3">
          <w:rPr>
            <w:rStyle w:val="Hyperlink"/>
            <w:i/>
          </w:rPr>
          <w:t>Mersenne</w:t>
        </w:r>
        <w:proofErr w:type="spellEnd"/>
      </w:hyperlink>
      <w:r w:rsidRPr="004378AB">
        <w:rPr>
          <w:i/>
          <w:color w:val="auto"/>
        </w:rPr>
        <w:t xml:space="preserve"> prime</w:t>
      </w:r>
      <w:r w:rsidRPr="004378AB">
        <w:rPr>
          <w:color w:val="auto"/>
        </w:rPr>
        <w:t xml:space="preserve"> is defined to be a prime number of the form 2</w:t>
      </w:r>
      <w:r w:rsidRPr="004378AB">
        <w:rPr>
          <w:color w:val="auto"/>
          <w:vertAlign w:val="superscript"/>
        </w:rPr>
        <w:t>n</w:t>
      </w:r>
      <w:r w:rsidRPr="004378AB">
        <w:rPr>
          <w:color w:val="auto"/>
        </w:rPr>
        <w:t xml:space="preserve"> – 1.   Using basic algebra, it is easy to show that if 2</w:t>
      </w:r>
      <w:r w:rsidRPr="004378AB">
        <w:rPr>
          <w:color w:val="auto"/>
          <w:vertAlign w:val="superscript"/>
        </w:rPr>
        <w:t>n</w:t>
      </w:r>
      <w:r w:rsidRPr="004378AB">
        <w:rPr>
          <w:color w:val="auto"/>
        </w:rPr>
        <w:t xml:space="preserve"> – 1 is prime then </w:t>
      </w:r>
      <w:r w:rsidRPr="004378AB">
        <w:rPr>
          <w:i/>
          <w:color w:val="auto"/>
        </w:rPr>
        <w:t>n</w:t>
      </w:r>
      <w:r w:rsidRPr="004378AB">
        <w:rPr>
          <w:color w:val="auto"/>
        </w:rPr>
        <w:t xml:space="preserve"> must be prime as well.</w:t>
      </w:r>
      <w:r w:rsidR="00254189" w:rsidRPr="004378AB">
        <w:rPr>
          <w:color w:val="auto"/>
        </w:rPr>
        <w:t xml:space="preserve">  </w:t>
      </w:r>
      <w:r w:rsidR="00254189" w:rsidRPr="004378AB">
        <w:rPr>
          <w:color w:val="auto"/>
          <w:shd w:val="clear" w:color="auto" w:fill="FFFFFF"/>
        </w:rPr>
        <w:t xml:space="preserve">In 1644, </w:t>
      </w:r>
      <w:r w:rsidR="004378AB">
        <w:rPr>
          <w:color w:val="auto"/>
          <w:shd w:val="clear" w:color="auto" w:fill="FFFFFF"/>
        </w:rPr>
        <w:t xml:space="preserve">in </w:t>
      </w:r>
      <w:r w:rsidR="00254189" w:rsidRPr="004378AB">
        <w:rPr>
          <w:color w:val="auto"/>
          <w:shd w:val="clear" w:color="auto" w:fill="FFFFFF"/>
        </w:rPr>
        <w:t xml:space="preserve">the </w:t>
      </w:r>
      <w:r w:rsidR="00254189" w:rsidRPr="004378AB">
        <w:rPr>
          <w:color w:val="auto"/>
          <w:sz w:val="27"/>
          <w:szCs w:val="27"/>
          <w:shd w:val="clear" w:color="auto" w:fill="FFFFFF"/>
        </w:rPr>
        <w:t>preface to his book,</w:t>
      </w:r>
      <w:r w:rsidR="00254189" w:rsidRPr="004378AB">
        <w:rPr>
          <w:rStyle w:val="apple-converted-space"/>
          <w:color w:val="auto"/>
          <w:sz w:val="27"/>
          <w:szCs w:val="27"/>
          <w:shd w:val="clear" w:color="auto" w:fill="FFFFFF"/>
        </w:rPr>
        <w:t> </w:t>
      </w:r>
      <w:proofErr w:type="spellStart"/>
      <w:r w:rsidR="00254189" w:rsidRPr="004378AB">
        <w:rPr>
          <w:i/>
          <w:iCs/>
          <w:color w:val="auto"/>
          <w:sz w:val="27"/>
          <w:szCs w:val="27"/>
          <w:shd w:val="clear" w:color="auto" w:fill="FFFFFF"/>
        </w:rPr>
        <w:t>Cogitata</w:t>
      </w:r>
      <w:proofErr w:type="spellEnd"/>
      <w:r w:rsidR="00254189" w:rsidRPr="004378AB">
        <w:rPr>
          <w:i/>
          <w:iCs/>
          <w:color w:val="auto"/>
          <w:sz w:val="27"/>
          <w:szCs w:val="27"/>
          <w:shd w:val="clear" w:color="auto" w:fill="FFFFFF"/>
        </w:rPr>
        <w:t xml:space="preserve"> </w:t>
      </w:r>
      <w:proofErr w:type="spellStart"/>
      <w:r w:rsidR="00254189" w:rsidRPr="004378AB">
        <w:rPr>
          <w:i/>
          <w:iCs/>
          <w:color w:val="auto"/>
          <w:sz w:val="27"/>
          <w:szCs w:val="27"/>
          <w:shd w:val="clear" w:color="auto" w:fill="FFFFFF"/>
        </w:rPr>
        <w:t>Physica</w:t>
      </w:r>
      <w:proofErr w:type="spellEnd"/>
      <w:r w:rsidR="00254189" w:rsidRPr="004378AB">
        <w:rPr>
          <w:i/>
          <w:iCs/>
          <w:color w:val="auto"/>
          <w:sz w:val="27"/>
          <w:szCs w:val="27"/>
          <w:shd w:val="clear" w:color="auto" w:fill="FFFFFF"/>
        </w:rPr>
        <w:t>-Mathematica</w:t>
      </w:r>
      <w:r w:rsidR="00254189" w:rsidRPr="004378AB">
        <w:rPr>
          <w:color w:val="auto"/>
          <w:shd w:val="clear" w:color="auto" w:fill="FFFFFF"/>
        </w:rPr>
        <w:t xml:space="preserve">, </w:t>
      </w:r>
      <w:proofErr w:type="spellStart"/>
      <w:r w:rsidR="00254189" w:rsidRPr="004378AB">
        <w:rPr>
          <w:color w:val="auto"/>
          <w:shd w:val="clear" w:color="auto" w:fill="FFFFFF"/>
        </w:rPr>
        <w:t>Mersenne</w:t>
      </w:r>
      <w:proofErr w:type="spellEnd"/>
      <w:r w:rsidR="00254189" w:rsidRPr="004378AB">
        <w:rPr>
          <w:color w:val="auto"/>
          <w:shd w:val="clear" w:color="auto" w:fill="FFFFFF"/>
        </w:rPr>
        <w:t xml:space="preserve"> asserted that </w:t>
      </w:r>
      <w:r w:rsidR="00254189" w:rsidRPr="004378AB">
        <w:rPr>
          <w:color w:val="auto"/>
        </w:rPr>
        <w:t>2</w:t>
      </w:r>
      <w:r w:rsidR="00254189" w:rsidRPr="004378AB">
        <w:rPr>
          <w:color w:val="auto"/>
          <w:vertAlign w:val="superscript"/>
        </w:rPr>
        <w:t>n</w:t>
      </w:r>
      <w:r w:rsidR="00254189" w:rsidRPr="004378AB">
        <w:rPr>
          <w:color w:val="auto"/>
        </w:rPr>
        <w:t xml:space="preserve"> – 1 is prime for n </w:t>
      </w:r>
      <w:proofErr w:type="gramStart"/>
      <w:r w:rsidR="00254189" w:rsidRPr="004378AB">
        <w:rPr>
          <w:color w:val="auto"/>
        </w:rPr>
        <w:t>=</w:t>
      </w:r>
      <w:r w:rsidR="00254189" w:rsidRPr="004378AB">
        <w:rPr>
          <w:color w:val="auto"/>
          <w:shd w:val="clear" w:color="auto" w:fill="FFFFFF"/>
        </w:rPr>
        <w:t xml:space="preserve">  2</w:t>
      </w:r>
      <w:proofErr w:type="gramEnd"/>
      <w:r w:rsidR="00254189" w:rsidRPr="004378AB">
        <w:rPr>
          <w:color w:val="auto"/>
          <w:shd w:val="clear" w:color="auto" w:fill="FFFFFF"/>
        </w:rPr>
        <w:t>, 3, 5, 7, 13, 17, 19,</w:t>
      </w:r>
      <w:r w:rsidR="00254189" w:rsidRPr="004378AB">
        <w:rPr>
          <w:rStyle w:val="apple-converted-space"/>
          <w:color w:val="auto"/>
          <w:shd w:val="clear" w:color="auto" w:fill="FFFFFF"/>
        </w:rPr>
        <w:t> </w:t>
      </w:r>
      <w:r w:rsidR="00254189" w:rsidRPr="004378AB">
        <w:rPr>
          <w:bCs/>
          <w:color w:val="auto"/>
          <w:shd w:val="clear" w:color="auto" w:fill="FFFFFF"/>
        </w:rPr>
        <w:t xml:space="preserve">31, 67, 127.    Was </w:t>
      </w:r>
      <w:proofErr w:type="spellStart"/>
      <w:r w:rsidR="00254189" w:rsidRPr="004378AB">
        <w:rPr>
          <w:bCs/>
          <w:color w:val="auto"/>
          <w:shd w:val="clear" w:color="auto" w:fill="FFFFFF"/>
        </w:rPr>
        <w:t>Mersenne</w:t>
      </w:r>
      <w:proofErr w:type="spellEnd"/>
      <w:r w:rsidR="00254189" w:rsidRPr="004378AB">
        <w:rPr>
          <w:bCs/>
          <w:color w:val="auto"/>
          <w:shd w:val="clear" w:color="auto" w:fill="FFFFFF"/>
        </w:rPr>
        <w:t xml:space="preserve"> correct?  Explain.</w:t>
      </w:r>
    </w:p>
    <w:p w:rsidR="006D28A3" w:rsidRDefault="006D28A3" w:rsidP="006D28A3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color w:val="auto"/>
        </w:rPr>
      </w:pPr>
      <w:r>
        <w:rPr>
          <w:noProof/>
          <w:lang w:eastAsia="en-US"/>
        </w:rPr>
        <w:drawing>
          <wp:inline distT="0" distB="0" distL="0" distR="0">
            <wp:extent cx="1733550" cy="2133600"/>
            <wp:effectExtent l="0" t="0" r="0" b="0"/>
            <wp:docPr id="1" name="Picture 1" descr="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29" cy="216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8A3" w:rsidRPr="006D28A3" w:rsidRDefault="006D28A3" w:rsidP="006D28A3">
      <w:pPr>
        <w:pStyle w:val="NormalWeb"/>
        <w:spacing w:before="0" w:beforeAutospacing="0" w:after="0" w:afterAutospacing="0" w:line="360" w:lineRule="auto"/>
        <w:ind w:left="1440" w:hanging="720"/>
        <w:jc w:val="center"/>
        <w:rPr>
          <w:color w:val="auto"/>
          <w:sz w:val="18"/>
          <w:szCs w:val="18"/>
        </w:rPr>
      </w:pPr>
      <w:hyperlink r:id="rId15" w:history="1">
        <w:proofErr w:type="gramStart"/>
        <w:r w:rsidRPr="006D28A3">
          <w:rPr>
            <w:rStyle w:val="Hyperlink"/>
            <w:sz w:val="18"/>
            <w:szCs w:val="18"/>
          </w:rPr>
          <w:t>the</w:t>
        </w:r>
        <w:proofErr w:type="gramEnd"/>
        <w:r w:rsidRPr="006D28A3">
          <w:rPr>
            <w:rStyle w:val="Hyperlink"/>
            <w:sz w:val="18"/>
            <w:szCs w:val="18"/>
          </w:rPr>
          <w:t xml:space="preserve"> 46</w:t>
        </w:r>
        <w:r w:rsidRPr="006D28A3">
          <w:rPr>
            <w:rStyle w:val="Hyperlink"/>
            <w:sz w:val="18"/>
            <w:szCs w:val="18"/>
            <w:vertAlign w:val="superscript"/>
          </w:rPr>
          <w:t>th</w:t>
        </w:r>
        <w:r w:rsidRPr="006D28A3">
          <w:rPr>
            <w:rStyle w:val="Hyperlink"/>
            <w:sz w:val="18"/>
            <w:szCs w:val="18"/>
          </w:rPr>
          <w:t xml:space="preserve"> </w:t>
        </w:r>
        <w:proofErr w:type="spellStart"/>
        <w:r w:rsidRPr="006D28A3">
          <w:rPr>
            <w:rStyle w:val="Hyperlink"/>
            <w:sz w:val="18"/>
            <w:szCs w:val="18"/>
          </w:rPr>
          <w:t>Mersenne</w:t>
        </w:r>
        <w:proofErr w:type="spellEnd"/>
        <w:r w:rsidRPr="006D28A3">
          <w:rPr>
            <w:rStyle w:val="Hyperlink"/>
            <w:sz w:val="18"/>
            <w:szCs w:val="18"/>
          </w:rPr>
          <w:t xml:space="preserve"> prime found in 2008</w:t>
        </w:r>
      </w:hyperlink>
    </w:p>
    <w:p w:rsidR="00FD53AE" w:rsidRPr="004378AB" w:rsidRDefault="00254189" w:rsidP="00103EA3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  <w:r w:rsidRPr="004378AB">
        <w:rPr>
          <w:color w:val="auto"/>
        </w:rPr>
        <w:t>7</w:t>
      </w:r>
      <w:r w:rsidR="00FD53AE" w:rsidRPr="004378AB">
        <w:rPr>
          <w:color w:val="auto"/>
        </w:rPr>
        <w:t xml:space="preserve">.   Which is larger:     </w:t>
      </w:r>
      <w:r w:rsidR="00FD53AE" w:rsidRPr="004378AB">
        <w:rPr>
          <w:color w:val="auto"/>
          <w:sz w:val="28"/>
          <w:szCs w:val="28"/>
        </w:rPr>
        <w:t>55!</w:t>
      </w:r>
      <w:r w:rsidR="00FD53AE" w:rsidRPr="004378AB">
        <w:rPr>
          <w:color w:val="auto"/>
        </w:rPr>
        <w:t xml:space="preserve">   </w:t>
      </w:r>
      <w:proofErr w:type="gramStart"/>
      <w:r w:rsidR="00FD53AE" w:rsidRPr="004378AB">
        <w:rPr>
          <w:color w:val="auto"/>
        </w:rPr>
        <w:t>or</w:t>
      </w:r>
      <w:proofErr w:type="gramEnd"/>
      <w:r w:rsidR="00FD53AE" w:rsidRPr="004378AB">
        <w:rPr>
          <w:color w:val="auto"/>
        </w:rPr>
        <w:t xml:space="preserve">   </w:t>
      </w:r>
      <w:r w:rsidR="00FD53AE" w:rsidRPr="004378AB">
        <w:rPr>
          <w:color w:val="auto"/>
          <w:sz w:val="28"/>
          <w:szCs w:val="28"/>
        </w:rPr>
        <w:t>22</w:t>
      </w:r>
      <w:r w:rsidR="00FD53AE" w:rsidRPr="004378AB">
        <w:rPr>
          <w:color w:val="auto"/>
          <w:sz w:val="28"/>
          <w:szCs w:val="28"/>
          <w:vertAlign w:val="superscript"/>
        </w:rPr>
        <w:t>55</w:t>
      </w:r>
      <w:r w:rsidR="00FD53AE" w:rsidRPr="004378AB">
        <w:rPr>
          <w:color w:val="auto"/>
        </w:rPr>
        <w:t xml:space="preserve"> ?     Why?</w:t>
      </w:r>
    </w:p>
    <w:p w:rsidR="00FD53AE" w:rsidRPr="004378AB" w:rsidRDefault="004C7FD6" w:rsidP="00CE3BFD">
      <w:pPr>
        <w:pStyle w:val="NormalWeb"/>
        <w:spacing w:before="0" w:beforeAutospacing="0" w:after="0" w:afterAutospacing="0" w:line="360" w:lineRule="auto"/>
        <w:ind w:left="778"/>
        <w:rPr>
          <w:color w:val="auto"/>
        </w:rPr>
      </w:pPr>
      <w:r w:rsidRPr="004378AB">
        <w:rPr>
          <w:color w:val="auto"/>
        </w:rPr>
        <w:tab/>
      </w:r>
    </w:p>
    <w:p w:rsidR="004378AB" w:rsidRPr="004378AB" w:rsidRDefault="00254189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  <w:r w:rsidRPr="004378AB">
        <w:rPr>
          <w:color w:val="auto"/>
        </w:rPr>
        <w:t>8</w:t>
      </w:r>
      <w:r w:rsidR="00FD53AE" w:rsidRPr="004378AB">
        <w:rPr>
          <w:color w:val="auto"/>
        </w:rPr>
        <w:t xml:space="preserve">. </w:t>
      </w:r>
      <w:proofErr w:type="gramStart"/>
      <w:r w:rsidR="00FD53AE" w:rsidRPr="004378AB">
        <w:rPr>
          <w:color w:val="auto"/>
        </w:rPr>
        <w:t>Using</w:t>
      </w:r>
      <w:proofErr w:type="gramEnd"/>
      <w:r w:rsidR="00FD53AE" w:rsidRPr="004378AB">
        <w:rPr>
          <w:color w:val="auto"/>
        </w:rPr>
        <w:t xml:space="preserve"> the </w:t>
      </w:r>
      <w:r w:rsidR="00FD53AE" w:rsidRPr="004378AB">
        <w:rPr>
          <w:b/>
          <w:color w:val="auto"/>
        </w:rPr>
        <w:t>Expand</w:t>
      </w:r>
      <w:r w:rsidR="00FD53AE" w:rsidRPr="004378AB">
        <w:rPr>
          <w:color w:val="auto"/>
        </w:rPr>
        <w:t xml:space="preserve"> command, simplify fully the expression </w:t>
      </w:r>
    </w:p>
    <w:p w:rsidR="00FD53AE" w:rsidRPr="004378AB" w:rsidRDefault="00FD53AE" w:rsidP="004378AB">
      <w:pPr>
        <w:pStyle w:val="NormalWeb"/>
        <w:spacing w:before="0" w:beforeAutospacing="0" w:after="0" w:afterAutospacing="0" w:line="360" w:lineRule="auto"/>
        <w:ind w:left="4032" w:hanging="720"/>
        <w:rPr>
          <w:color w:val="auto"/>
          <w:sz w:val="28"/>
          <w:szCs w:val="28"/>
        </w:rPr>
      </w:pPr>
      <w:r w:rsidRPr="004378AB">
        <w:rPr>
          <w:color w:val="auto"/>
          <w:sz w:val="28"/>
          <w:szCs w:val="28"/>
        </w:rPr>
        <w:t>(a</w:t>
      </w:r>
      <w:r w:rsidR="0061763F" w:rsidRPr="004378AB">
        <w:rPr>
          <w:color w:val="auto"/>
          <w:sz w:val="28"/>
          <w:szCs w:val="28"/>
        </w:rPr>
        <w:t xml:space="preserve"> </w:t>
      </w:r>
      <w:r w:rsidRPr="004378AB">
        <w:rPr>
          <w:color w:val="auto"/>
          <w:sz w:val="28"/>
          <w:szCs w:val="28"/>
        </w:rPr>
        <w:t>+</w:t>
      </w:r>
      <w:r w:rsidR="0061763F" w:rsidRPr="004378AB">
        <w:rPr>
          <w:color w:val="auto"/>
          <w:sz w:val="28"/>
          <w:szCs w:val="28"/>
        </w:rPr>
        <w:t xml:space="preserve"> </w:t>
      </w:r>
      <w:r w:rsidRPr="004378AB">
        <w:rPr>
          <w:color w:val="auto"/>
          <w:sz w:val="28"/>
          <w:szCs w:val="28"/>
        </w:rPr>
        <w:t>b</w:t>
      </w:r>
      <w:r w:rsidR="0061763F" w:rsidRPr="004378AB">
        <w:rPr>
          <w:color w:val="auto"/>
          <w:sz w:val="28"/>
          <w:szCs w:val="28"/>
        </w:rPr>
        <w:t xml:space="preserve"> – </w:t>
      </w:r>
      <w:r w:rsidRPr="004378AB">
        <w:rPr>
          <w:color w:val="auto"/>
          <w:sz w:val="28"/>
          <w:szCs w:val="28"/>
        </w:rPr>
        <w:t>c</w:t>
      </w:r>
      <w:proofErr w:type="gramStart"/>
      <w:r w:rsidRPr="004378AB">
        <w:rPr>
          <w:color w:val="auto"/>
          <w:sz w:val="28"/>
          <w:szCs w:val="28"/>
        </w:rPr>
        <w:t>)</w:t>
      </w:r>
      <w:r w:rsidRPr="004378AB">
        <w:rPr>
          <w:color w:val="auto"/>
          <w:sz w:val="28"/>
          <w:szCs w:val="28"/>
          <w:vertAlign w:val="superscript"/>
        </w:rPr>
        <w:t>3</w:t>
      </w:r>
      <w:proofErr w:type="gramEnd"/>
      <w:r w:rsidRPr="004378AB">
        <w:rPr>
          <w:color w:val="auto"/>
          <w:sz w:val="28"/>
          <w:szCs w:val="28"/>
        </w:rPr>
        <w:t xml:space="preserve"> – (a</w:t>
      </w:r>
      <w:r w:rsidR="0061763F" w:rsidRPr="004378AB">
        <w:rPr>
          <w:color w:val="auto"/>
          <w:sz w:val="28"/>
          <w:szCs w:val="28"/>
        </w:rPr>
        <w:t xml:space="preserve"> – </w:t>
      </w:r>
      <w:r w:rsidRPr="004378AB">
        <w:rPr>
          <w:color w:val="auto"/>
          <w:sz w:val="28"/>
          <w:szCs w:val="28"/>
        </w:rPr>
        <w:t>b</w:t>
      </w:r>
      <w:r w:rsidR="0061763F" w:rsidRPr="004378AB">
        <w:rPr>
          <w:color w:val="auto"/>
          <w:sz w:val="28"/>
          <w:szCs w:val="28"/>
        </w:rPr>
        <w:t xml:space="preserve"> – </w:t>
      </w:r>
      <w:r w:rsidRPr="004378AB">
        <w:rPr>
          <w:color w:val="auto"/>
          <w:sz w:val="28"/>
          <w:szCs w:val="28"/>
        </w:rPr>
        <w:t>c)</w:t>
      </w:r>
      <w:r w:rsidRPr="004378AB">
        <w:rPr>
          <w:color w:val="auto"/>
          <w:sz w:val="28"/>
          <w:szCs w:val="28"/>
          <w:vertAlign w:val="superscript"/>
        </w:rPr>
        <w:t>3</w:t>
      </w:r>
    </w:p>
    <w:p w:rsidR="00FD53AE" w:rsidRPr="004378AB" w:rsidRDefault="00FD53AE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</w:p>
    <w:p w:rsidR="00FD53AE" w:rsidRPr="004378AB" w:rsidRDefault="00254189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  <w:r w:rsidRPr="004378AB">
        <w:rPr>
          <w:color w:val="auto"/>
        </w:rPr>
        <w:t>9</w:t>
      </w:r>
      <w:r w:rsidR="00FD53AE" w:rsidRPr="004378AB">
        <w:rPr>
          <w:color w:val="auto"/>
        </w:rPr>
        <w:t>.</w:t>
      </w:r>
      <w:r w:rsidR="00FD53AE" w:rsidRPr="004378AB">
        <w:rPr>
          <w:rStyle w:val="MathematicaFormatStandardForm"/>
          <w:rFonts w:ascii="Times New Roman" w:hAnsi="Times New Roman" w:cs="Times New Roman"/>
          <w:color w:val="auto"/>
        </w:rPr>
        <w:t xml:space="preserve"> Simplify </w:t>
      </w:r>
      <m:oMath>
        <m:sSup>
          <m:sSupPr>
            <m:ctrlPr>
              <w:rPr>
                <w:rStyle w:val="MathematicaFormatStandardForm"/>
                <w:rFonts w:ascii="Cambria Math" w:hAnsi="Cambria Math"/>
                <w:i/>
                <w:color w:val="auto"/>
              </w:rPr>
            </m:ctrlPr>
          </m:sSupPr>
          <m:e>
            <m:d>
              <m:dPr>
                <m:ctrlPr>
                  <w:rPr>
                    <w:rStyle w:val="MathematicaFormatStandardForm"/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Style w:val="MathematicaFormatStandardForm"/>
                    <w:rFonts w:ascii="Cambria Math" w:hAnsi="Cambria Math"/>
                    <w:color w:val="auto"/>
                  </w:rPr>
                  <m:t>1+</m:t>
                </m:r>
                <m:rad>
                  <m:radPr>
                    <m:degHide m:val="1"/>
                    <m:ctrlPr>
                      <w:rPr>
                        <w:rStyle w:val="MathematicaFormatStandardForm"/>
                        <w:rFonts w:ascii="Cambria Math" w:hAnsi="Cambria Math"/>
                        <w:color w:val="auto"/>
                      </w:rPr>
                    </m:ctrlPr>
                  </m:radPr>
                  <m:deg/>
                  <m:e>
                    <m:r>
                      <w:rPr>
                        <w:rStyle w:val="MathematicaFormatStandardForm"/>
                        <w:rFonts w:ascii="Cambria Math" w:hAnsi="Cambria Math"/>
                        <w:color w:val="auto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Style w:val="MathematicaFormatStandardForm"/>
                <w:rFonts w:ascii="Cambria Math" w:hAnsi="Cambria Math"/>
                <w:color w:val="auto"/>
              </w:rPr>
              <m:t>8</m:t>
            </m:r>
          </m:sup>
        </m:sSup>
        <m:r>
          <w:rPr>
            <w:rStyle w:val="MathematicaFormatStandardForm"/>
            <w:rFonts w:ascii="Cambria Math" w:hAnsi="Cambria Math"/>
            <w:color w:val="auto"/>
          </w:rPr>
          <m:t>-</m:t>
        </m:r>
        <m:sSup>
          <m:sSupPr>
            <m:ctrlPr>
              <w:rPr>
                <w:rStyle w:val="MathematicaFormatStandardForm"/>
                <w:rFonts w:ascii="Cambria Math" w:hAnsi="Cambria Math"/>
                <w:i/>
                <w:color w:val="auto"/>
              </w:rPr>
            </m:ctrlPr>
          </m:sSupPr>
          <m:e>
            <m:d>
              <m:dPr>
                <m:ctrlPr>
                  <w:rPr>
                    <w:rStyle w:val="MathematicaFormatStandardForm"/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Style w:val="MathematicaFormatStandardForm"/>
                    <w:rFonts w:ascii="Cambria Math" w:hAnsi="Cambria Math"/>
                    <w:color w:val="auto"/>
                  </w:rPr>
                  <m:t>1-</m:t>
                </m:r>
                <m:rad>
                  <m:radPr>
                    <m:degHide m:val="1"/>
                    <m:ctrlPr>
                      <w:rPr>
                        <w:rStyle w:val="MathematicaFormatStandardForm"/>
                        <w:rFonts w:ascii="Cambria Math" w:hAnsi="Cambria Math"/>
                        <w:color w:val="auto"/>
                      </w:rPr>
                    </m:ctrlPr>
                  </m:radPr>
                  <m:deg/>
                  <m:e>
                    <m:r>
                      <w:rPr>
                        <w:rStyle w:val="MathematicaFormatStandardForm"/>
                        <w:rFonts w:ascii="Cambria Math" w:hAnsi="Cambria Math"/>
                        <w:color w:val="auto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Style w:val="MathematicaFormatStandardForm"/>
                <w:rFonts w:ascii="Cambria Math" w:hAnsi="Cambria Math"/>
                <w:color w:val="auto"/>
              </w:rPr>
              <m:t>8</m:t>
            </m:r>
          </m:sup>
        </m:sSup>
      </m:oMath>
    </w:p>
    <w:p w:rsidR="00FD53AE" w:rsidRPr="004378AB" w:rsidRDefault="00FD53AE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</w:p>
    <w:p w:rsidR="00FD53AE" w:rsidRPr="004378AB" w:rsidRDefault="00254189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  <w:r w:rsidRPr="004378AB">
        <w:rPr>
          <w:color w:val="auto"/>
        </w:rPr>
        <w:t>10</w:t>
      </w:r>
      <w:r w:rsidR="00FD53AE" w:rsidRPr="004378AB">
        <w:rPr>
          <w:color w:val="auto"/>
        </w:rPr>
        <w:t xml:space="preserve">. Simplify the algebraic expression  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auto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40"/>
                <w:szCs w:val="40"/>
              </w:rPr>
              <m:t xml:space="preserve">x - 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40"/>
                    <w:szCs w:val="40"/>
                  </w:rPr>
                  <m:t xml:space="preserve">x 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40"/>
                        <w:szCs w:val="40"/>
                      </w:rPr>
                      <m:t>x</m:t>
                    </m:r>
                  </m:den>
                </m:f>
              </m:den>
            </m:f>
          </m:den>
        </m:f>
        <m:r>
          <w:rPr>
            <w:rFonts w:ascii="Cambria Math" w:hAnsi="Cambria Math"/>
            <w:color w:val="auto"/>
            <w:sz w:val="40"/>
            <w:szCs w:val="40"/>
          </w:rPr>
          <m:t>-</m:t>
        </m:r>
        <m:f>
          <m:fPr>
            <m:ctrlPr>
              <w:rPr>
                <w:rFonts w:ascii="Cambria Math" w:hAnsi="Cambria Math"/>
                <w:i/>
                <w:color w:val="auto"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color w:val="auto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40"/>
                <w:szCs w:val="40"/>
              </w:rPr>
              <m:t xml:space="preserve">x + 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sz w:val="40"/>
                    <w:szCs w:val="40"/>
                  </w:rPr>
                  <m:t xml:space="preserve">x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40"/>
                        <w:szCs w:val="40"/>
                      </w:rPr>
                      <m:t>x</m:t>
                    </m:r>
                  </m:den>
                </m:f>
              </m:den>
            </m:f>
          </m:den>
        </m:f>
      </m:oMath>
      <w:r w:rsidR="00FD53AE" w:rsidRPr="004378AB">
        <w:rPr>
          <w:color w:val="auto"/>
        </w:rPr>
        <w:t xml:space="preserve"> </w:t>
      </w:r>
    </w:p>
    <w:p w:rsidR="00FD53AE" w:rsidRPr="004378AB" w:rsidRDefault="00FD53AE" w:rsidP="008C1DDD">
      <w:pPr>
        <w:pStyle w:val="NormalWeb"/>
        <w:spacing w:before="0" w:beforeAutospacing="0" w:after="0" w:afterAutospacing="0" w:line="360" w:lineRule="auto"/>
        <w:ind w:left="1440" w:hanging="720"/>
        <w:rPr>
          <w:color w:val="auto"/>
        </w:rPr>
      </w:pPr>
    </w:p>
    <w:p w:rsidR="008C1DDD" w:rsidRPr="004378AB" w:rsidRDefault="00FD53AE" w:rsidP="008C1DDD">
      <w:pPr>
        <w:pStyle w:val="NormalWeb"/>
        <w:spacing w:before="0" w:beforeAutospacing="0" w:after="0" w:afterAutospacing="0" w:line="360" w:lineRule="auto"/>
        <w:ind w:left="720"/>
        <w:rPr>
          <w:color w:val="auto"/>
        </w:rPr>
      </w:pPr>
      <w:r w:rsidRPr="004378AB">
        <w:rPr>
          <w:color w:val="auto"/>
        </w:rPr>
        <w:t>1</w:t>
      </w:r>
      <w:r w:rsidR="00254189" w:rsidRPr="004378AB">
        <w:rPr>
          <w:color w:val="auto"/>
        </w:rPr>
        <w:t>1</w:t>
      </w:r>
      <w:r w:rsidRPr="004378AB">
        <w:rPr>
          <w:color w:val="auto"/>
        </w:rPr>
        <w:t xml:space="preserve">. Solve the quartic equation </w:t>
      </w:r>
      <w:r w:rsidRPr="00DC6C05">
        <w:rPr>
          <w:color w:val="auto"/>
          <w:sz w:val="28"/>
          <w:szCs w:val="28"/>
        </w:rPr>
        <w:t>x</w:t>
      </w:r>
      <w:r w:rsidRPr="00DC6C05">
        <w:rPr>
          <w:color w:val="auto"/>
          <w:sz w:val="28"/>
          <w:szCs w:val="28"/>
          <w:vertAlign w:val="superscript"/>
        </w:rPr>
        <w:t>4</w:t>
      </w:r>
      <w:r w:rsidRPr="00DC6C05">
        <w:rPr>
          <w:color w:val="auto"/>
          <w:sz w:val="28"/>
          <w:szCs w:val="28"/>
        </w:rPr>
        <w:t xml:space="preserve"> – 8x</w:t>
      </w:r>
      <w:r w:rsidRPr="00DC6C05">
        <w:rPr>
          <w:color w:val="auto"/>
          <w:sz w:val="28"/>
          <w:szCs w:val="28"/>
          <w:vertAlign w:val="superscript"/>
        </w:rPr>
        <w:t>3</w:t>
      </w:r>
      <w:r w:rsidRPr="00DC6C05">
        <w:rPr>
          <w:color w:val="auto"/>
          <w:sz w:val="28"/>
          <w:szCs w:val="28"/>
        </w:rPr>
        <w:t xml:space="preserve"> + 10x</w:t>
      </w:r>
      <w:r w:rsidRPr="00DC6C05">
        <w:rPr>
          <w:color w:val="auto"/>
          <w:sz w:val="28"/>
          <w:szCs w:val="28"/>
          <w:vertAlign w:val="superscript"/>
        </w:rPr>
        <w:t>2</w:t>
      </w:r>
      <w:r w:rsidRPr="00DC6C05">
        <w:rPr>
          <w:color w:val="auto"/>
          <w:sz w:val="28"/>
          <w:szCs w:val="28"/>
        </w:rPr>
        <w:t xml:space="preserve"> + 24x + 5 = 0</w:t>
      </w:r>
      <w:r w:rsidRPr="004378AB">
        <w:rPr>
          <w:color w:val="auto"/>
        </w:rPr>
        <w:t xml:space="preserve"> using</w:t>
      </w:r>
    </w:p>
    <w:p w:rsidR="00FD53AE" w:rsidRPr="004378AB" w:rsidRDefault="00FD53AE" w:rsidP="0061763F">
      <w:pPr>
        <w:pStyle w:val="NormalWeb"/>
        <w:spacing w:before="0" w:beforeAutospacing="0" w:after="0" w:afterAutospacing="0" w:line="360" w:lineRule="auto"/>
        <w:ind w:left="1872"/>
        <w:rPr>
          <w:color w:val="auto"/>
        </w:rPr>
      </w:pPr>
      <w:r w:rsidRPr="004378AB">
        <w:rPr>
          <w:color w:val="auto"/>
        </w:rPr>
        <w:t xml:space="preserve">(a) </w:t>
      </w:r>
      <w:r w:rsidR="00103EA3" w:rsidRPr="004378AB">
        <w:rPr>
          <w:color w:val="auto"/>
        </w:rPr>
        <w:t xml:space="preserve">  </w:t>
      </w:r>
      <w:proofErr w:type="gramStart"/>
      <w:r w:rsidRPr="004378AB">
        <w:rPr>
          <w:color w:val="auto"/>
        </w:rPr>
        <w:t>the</w:t>
      </w:r>
      <w:proofErr w:type="gramEnd"/>
      <w:r w:rsidRPr="004378AB">
        <w:rPr>
          <w:color w:val="auto"/>
        </w:rPr>
        <w:t xml:space="preserve"> Solve command</w:t>
      </w:r>
    </w:p>
    <w:p w:rsidR="00FD53AE" w:rsidRPr="004378AB" w:rsidRDefault="00FD53AE" w:rsidP="0061763F">
      <w:pPr>
        <w:pStyle w:val="NormalWeb"/>
        <w:spacing w:before="0" w:beforeAutospacing="0" w:after="0" w:afterAutospacing="0" w:line="360" w:lineRule="auto"/>
        <w:ind w:left="2592" w:hanging="720"/>
        <w:rPr>
          <w:color w:val="auto"/>
        </w:rPr>
      </w:pPr>
      <w:r w:rsidRPr="004378AB">
        <w:rPr>
          <w:color w:val="auto"/>
        </w:rPr>
        <w:t xml:space="preserve">(b)   </w:t>
      </w:r>
      <w:proofErr w:type="gramStart"/>
      <w:r w:rsidRPr="004378AB">
        <w:rPr>
          <w:color w:val="auto"/>
        </w:rPr>
        <w:t>the</w:t>
      </w:r>
      <w:proofErr w:type="gramEnd"/>
      <w:r w:rsidRPr="004378AB">
        <w:rPr>
          <w:color w:val="auto"/>
        </w:rPr>
        <w:t xml:space="preserve"> </w:t>
      </w:r>
      <w:proofErr w:type="spellStart"/>
      <w:r w:rsidRPr="004378AB">
        <w:rPr>
          <w:color w:val="auto"/>
        </w:rPr>
        <w:t>NSolve</w:t>
      </w:r>
      <w:proofErr w:type="spellEnd"/>
      <w:r w:rsidRPr="004378AB">
        <w:rPr>
          <w:color w:val="auto"/>
        </w:rPr>
        <w:t xml:space="preserve"> command</w:t>
      </w:r>
    </w:p>
    <w:p w:rsidR="00FD53AE" w:rsidRPr="004378AB" w:rsidRDefault="0061763F" w:rsidP="0061763F">
      <w:pPr>
        <w:pStyle w:val="NormalWeb"/>
        <w:spacing w:before="0" w:beforeAutospacing="0" w:after="0" w:afterAutospacing="0" w:line="360" w:lineRule="auto"/>
        <w:ind w:left="1872" w:hanging="720"/>
        <w:rPr>
          <w:color w:val="auto"/>
        </w:rPr>
      </w:pPr>
      <w:r w:rsidRPr="004378AB">
        <w:rPr>
          <w:color w:val="auto"/>
        </w:rPr>
        <w:t>How do these two results differ</w:t>
      </w:r>
      <w:r w:rsidR="00FD53AE" w:rsidRPr="004378AB">
        <w:rPr>
          <w:color w:val="auto"/>
        </w:rPr>
        <w:t>?</w:t>
      </w:r>
    </w:p>
    <w:p w:rsidR="00FD53AE" w:rsidRPr="004378AB" w:rsidRDefault="00FD53AE" w:rsidP="00FD53AE">
      <w:pPr>
        <w:pStyle w:val="NormalWeb"/>
        <w:spacing w:before="0" w:beforeAutospacing="0" w:after="0" w:afterAutospacing="0" w:line="360" w:lineRule="auto"/>
        <w:ind w:left="1138"/>
        <w:rPr>
          <w:i/>
          <w:iCs/>
          <w:color w:val="C00000"/>
        </w:rPr>
      </w:pPr>
    </w:p>
    <w:p w:rsidR="00FD53AE" w:rsidRDefault="00FD53AE" w:rsidP="00CE3BFD">
      <w:pPr>
        <w:pStyle w:val="NormalWeb"/>
        <w:spacing w:before="0" w:beforeAutospacing="0" w:after="0" w:afterAutospacing="0" w:line="360" w:lineRule="auto"/>
        <w:ind w:left="778"/>
        <w:rPr>
          <w:color w:val="990000"/>
        </w:rPr>
      </w:pPr>
    </w:p>
    <w:p w:rsidR="00FD53AE" w:rsidRDefault="00FD53AE" w:rsidP="00CE3BFD">
      <w:pPr>
        <w:pStyle w:val="NormalWeb"/>
        <w:spacing w:before="0" w:beforeAutospacing="0" w:after="0" w:afterAutospacing="0" w:line="360" w:lineRule="auto"/>
        <w:ind w:left="778"/>
        <w:rPr>
          <w:color w:val="990000"/>
        </w:rPr>
      </w:pPr>
    </w:p>
    <w:p w:rsidR="00CE3BFD" w:rsidRDefault="00CE3BFD" w:rsidP="00CE3BFD">
      <w:pPr>
        <w:pStyle w:val="NormalWeb"/>
        <w:spacing w:before="0" w:beforeAutospacing="0" w:after="0" w:afterAutospacing="0" w:line="360" w:lineRule="auto"/>
        <w:ind w:left="778"/>
        <w:rPr>
          <w:color w:val="990000"/>
        </w:rPr>
      </w:pPr>
    </w:p>
    <w:p w:rsidR="00065B85" w:rsidRPr="00065B85" w:rsidRDefault="00FD53AE" w:rsidP="00065B85">
      <w:pPr>
        <w:pStyle w:val="NormalWeb"/>
        <w:spacing w:before="0" w:beforeAutospacing="0" w:after="0" w:afterAutospacing="0" w:line="360" w:lineRule="auto"/>
        <w:ind w:left="144"/>
        <w:jc w:val="center"/>
        <w:rPr>
          <w:i/>
          <w:color w:val="0000FF"/>
        </w:rPr>
      </w:pPr>
      <w:r w:rsidRPr="00065B85">
        <w:rPr>
          <w:rStyle w:val="apple-style-span"/>
          <w:i/>
          <w:color w:val="0000FF"/>
          <w:shd w:val="clear" w:color="auto" w:fill="FFFFFF"/>
        </w:rPr>
        <w:t xml:space="preserve"> </w:t>
      </w:r>
      <w:r w:rsidR="00065B85" w:rsidRPr="00065B85">
        <w:rPr>
          <w:rStyle w:val="apple-style-span"/>
          <w:i/>
          <w:color w:val="0000FF"/>
          <w:shd w:val="clear" w:color="auto" w:fill="FFFFFF"/>
        </w:rPr>
        <w:t>“If you don't know where you are goi</w:t>
      </w:r>
      <w:r w:rsidR="000F6499">
        <w:rPr>
          <w:rStyle w:val="apple-style-span"/>
          <w:i/>
          <w:color w:val="0000FF"/>
          <w:shd w:val="clear" w:color="auto" w:fill="FFFFFF"/>
        </w:rPr>
        <w:t>ng, any road will get you there.</w:t>
      </w:r>
      <w:r w:rsidR="00065B85" w:rsidRPr="00065B85">
        <w:rPr>
          <w:rStyle w:val="apple-style-span"/>
          <w:i/>
          <w:color w:val="0000FF"/>
          <w:shd w:val="clear" w:color="auto" w:fill="FFFFFF"/>
        </w:rPr>
        <w:t>”</w:t>
      </w:r>
      <w:r w:rsidR="00065B85" w:rsidRPr="00065B85">
        <w:rPr>
          <w:rStyle w:val="apple-converted-space"/>
          <w:i/>
          <w:color w:val="0000FF"/>
          <w:shd w:val="clear" w:color="auto" w:fill="FFFFFF"/>
        </w:rPr>
        <w:t> </w:t>
      </w:r>
    </w:p>
    <w:p w:rsidR="00C603C4" w:rsidRDefault="00C603C4" w:rsidP="00065B85">
      <w:pPr>
        <w:pStyle w:val="NormalWeb"/>
        <w:spacing w:before="0" w:beforeAutospacing="0" w:after="0" w:afterAutospacing="0" w:line="360" w:lineRule="auto"/>
        <w:jc w:val="center"/>
      </w:pPr>
      <w:r>
        <w:rPr>
          <w:color w:val="3333FF"/>
        </w:rPr>
        <w:t>                                       - Lewis Carroll</w:t>
      </w:r>
      <w:r>
        <w:t xml:space="preserve"> </w:t>
      </w:r>
      <w:r>
        <w:br/>
        <w:t> </w:t>
      </w:r>
      <w:r w:rsidR="00233255">
        <w:rPr>
          <w:noProof/>
          <w:lang w:eastAsia="en-US"/>
        </w:rPr>
        <w:drawing>
          <wp:inline distT="0" distB="0" distL="0" distR="0">
            <wp:extent cx="2247900" cy="2247900"/>
            <wp:effectExtent l="0" t="0" r="0" b="0"/>
            <wp:docPr id="2" name="Picture 2" descr="https://s-media-cache-ak0.pinimg.com/236x/e0/fc/6a/e0fc6ae06a3d7d69a5b073750cce2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e0/fc/6a/e0fc6ae06a3d7d69a5b073750cce20f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942" w:rsidRDefault="000C0942">
      <w:pPr>
        <w:pStyle w:val="NormalWeb"/>
        <w:jc w:val="center"/>
      </w:pPr>
    </w:p>
    <w:p w:rsidR="00C603C4" w:rsidRPr="000C0942" w:rsidRDefault="00C603C4">
      <w:pPr>
        <w:pStyle w:val="NormalWeb"/>
        <w:jc w:val="center"/>
        <w:rPr>
          <w:rFonts w:ascii="Algerian" w:hAnsi="Algerian"/>
        </w:rPr>
      </w:pPr>
      <w:r w:rsidRPr="000C0942">
        <w:rPr>
          <w:rFonts w:ascii="Algerian" w:hAnsi="Algerian"/>
          <w:sz w:val="20"/>
          <w:szCs w:val="20"/>
        </w:rPr>
        <w:t> </w:t>
      </w:r>
      <w:hyperlink r:id="rId17" w:history="1">
        <w:r w:rsidRPr="000C0942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0C0942">
        <w:rPr>
          <w:rFonts w:ascii="Algerian" w:hAnsi="Algerian"/>
          <w:sz w:val="20"/>
          <w:szCs w:val="20"/>
        </w:rPr>
        <w:t xml:space="preserve">          </w:t>
      </w:r>
      <w:hyperlink r:id="rId18" w:history="1">
        <w:r w:rsidRPr="000C0942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0C0942">
        <w:rPr>
          <w:rFonts w:ascii="Algerian" w:hAnsi="Algerian"/>
          <w:sz w:val="20"/>
          <w:szCs w:val="20"/>
        </w:rPr>
        <w:t xml:space="preserve">        </w:t>
      </w:r>
      <w:hyperlink r:id="rId19" w:history="1">
        <w:r w:rsidRPr="000C0942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C603C4" w:rsidRPr="000C0942" w:rsidSect="000D6D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ABE"/>
    <w:multiLevelType w:val="hybridMultilevel"/>
    <w:tmpl w:val="9F1EEBA4"/>
    <w:lvl w:ilvl="0" w:tplc="8F94994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282"/>
    <w:multiLevelType w:val="hybridMultilevel"/>
    <w:tmpl w:val="41467380"/>
    <w:lvl w:ilvl="0" w:tplc="8FC28D54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F6A5CEE"/>
    <w:multiLevelType w:val="hybridMultilevel"/>
    <w:tmpl w:val="91DE653E"/>
    <w:lvl w:ilvl="0" w:tplc="1B2E1F28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B02358"/>
    <w:multiLevelType w:val="hybridMultilevel"/>
    <w:tmpl w:val="9110A9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229C4"/>
    <w:multiLevelType w:val="hybridMultilevel"/>
    <w:tmpl w:val="27EAAF9A"/>
    <w:lvl w:ilvl="0" w:tplc="53008DFA">
      <w:start w:val="1"/>
      <w:numFmt w:val="lowerLetter"/>
      <w:lvlText w:val="(%1)"/>
      <w:lvlJc w:val="left"/>
      <w:pPr>
        <w:ind w:left="145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D914B53"/>
    <w:multiLevelType w:val="hybridMultilevel"/>
    <w:tmpl w:val="90720A16"/>
    <w:lvl w:ilvl="0" w:tplc="2D20AED4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46B72809"/>
    <w:multiLevelType w:val="hybridMultilevel"/>
    <w:tmpl w:val="44AC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952EE"/>
    <w:multiLevelType w:val="hybridMultilevel"/>
    <w:tmpl w:val="1EF4F0A0"/>
    <w:lvl w:ilvl="0" w:tplc="ED6A84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8E55D4"/>
    <w:multiLevelType w:val="hybridMultilevel"/>
    <w:tmpl w:val="A80EC010"/>
    <w:lvl w:ilvl="0" w:tplc="77A2E2F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E7"/>
    <w:rsid w:val="00012C25"/>
    <w:rsid w:val="00042E2E"/>
    <w:rsid w:val="00065B85"/>
    <w:rsid w:val="000C0942"/>
    <w:rsid w:val="000D6D0C"/>
    <w:rsid w:val="000F6499"/>
    <w:rsid w:val="00103EA3"/>
    <w:rsid w:val="00167257"/>
    <w:rsid w:val="00194630"/>
    <w:rsid w:val="001C3D1F"/>
    <w:rsid w:val="001D15A0"/>
    <w:rsid w:val="001E29F7"/>
    <w:rsid w:val="001E58F7"/>
    <w:rsid w:val="001F05DA"/>
    <w:rsid w:val="00233255"/>
    <w:rsid w:val="00254189"/>
    <w:rsid w:val="002B2E4C"/>
    <w:rsid w:val="002E7B90"/>
    <w:rsid w:val="003F6ADA"/>
    <w:rsid w:val="00432F13"/>
    <w:rsid w:val="004378AB"/>
    <w:rsid w:val="00440B71"/>
    <w:rsid w:val="004428B6"/>
    <w:rsid w:val="00462B10"/>
    <w:rsid w:val="00463C1A"/>
    <w:rsid w:val="00473E96"/>
    <w:rsid w:val="004C7FD6"/>
    <w:rsid w:val="004D289D"/>
    <w:rsid w:val="004D7E11"/>
    <w:rsid w:val="005246AC"/>
    <w:rsid w:val="005262A5"/>
    <w:rsid w:val="005A5E65"/>
    <w:rsid w:val="005B03D7"/>
    <w:rsid w:val="005D0D1E"/>
    <w:rsid w:val="005D4696"/>
    <w:rsid w:val="005E01BB"/>
    <w:rsid w:val="005E25A3"/>
    <w:rsid w:val="005E4494"/>
    <w:rsid w:val="005E703D"/>
    <w:rsid w:val="005F4922"/>
    <w:rsid w:val="0061763F"/>
    <w:rsid w:val="00622C4B"/>
    <w:rsid w:val="0069569D"/>
    <w:rsid w:val="006D28A3"/>
    <w:rsid w:val="006D5774"/>
    <w:rsid w:val="00733AFB"/>
    <w:rsid w:val="00745B52"/>
    <w:rsid w:val="00781627"/>
    <w:rsid w:val="00783A6F"/>
    <w:rsid w:val="007B3C81"/>
    <w:rsid w:val="007C7F82"/>
    <w:rsid w:val="007D4699"/>
    <w:rsid w:val="00806AA1"/>
    <w:rsid w:val="008302C3"/>
    <w:rsid w:val="008A77B5"/>
    <w:rsid w:val="008A7D35"/>
    <w:rsid w:val="008C1DDD"/>
    <w:rsid w:val="008C22B7"/>
    <w:rsid w:val="008F2887"/>
    <w:rsid w:val="008F6C16"/>
    <w:rsid w:val="00902C5A"/>
    <w:rsid w:val="00907A70"/>
    <w:rsid w:val="00914EEA"/>
    <w:rsid w:val="00917722"/>
    <w:rsid w:val="009545BE"/>
    <w:rsid w:val="00984A18"/>
    <w:rsid w:val="009E34CC"/>
    <w:rsid w:val="00A06979"/>
    <w:rsid w:val="00A11E83"/>
    <w:rsid w:val="00A45E46"/>
    <w:rsid w:val="00A6172F"/>
    <w:rsid w:val="00A922FD"/>
    <w:rsid w:val="00AA0546"/>
    <w:rsid w:val="00AB5FA9"/>
    <w:rsid w:val="00AF6866"/>
    <w:rsid w:val="00B525C7"/>
    <w:rsid w:val="00B80A3D"/>
    <w:rsid w:val="00C40DE7"/>
    <w:rsid w:val="00C603C4"/>
    <w:rsid w:val="00C66228"/>
    <w:rsid w:val="00CB205A"/>
    <w:rsid w:val="00CE3BFD"/>
    <w:rsid w:val="00D27F01"/>
    <w:rsid w:val="00D30954"/>
    <w:rsid w:val="00D41BF0"/>
    <w:rsid w:val="00D62867"/>
    <w:rsid w:val="00D63BDA"/>
    <w:rsid w:val="00D63E71"/>
    <w:rsid w:val="00D8566E"/>
    <w:rsid w:val="00D876FC"/>
    <w:rsid w:val="00D87A04"/>
    <w:rsid w:val="00DA4248"/>
    <w:rsid w:val="00DC6C05"/>
    <w:rsid w:val="00DF74B2"/>
    <w:rsid w:val="00E00534"/>
    <w:rsid w:val="00E543E6"/>
    <w:rsid w:val="00F00BC7"/>
    <w:rsid w:val="00F42790"/>
    <w:rsid w:val="00F959B7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D8336D-2B43-4CD0-8A4B-3442C040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0C"/>
    <w:rPr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6D0C"/>
    <w:rPr>
      <w:color w:val="0000EE"/>
      <w:u w:val="single"/>
    </w:rPr>
  </w:style>
  <w:style w:type="character" w:styleId="FollowedHyperlink">
    <w:name w:val="FollowedHyperlink"/>
    <w:rsid w:val="000D6D0C"/>
    <w:rPr>
      <w:color w:val="551A8B"/>
      <w:u w:val="single"/>
    </w:rPr>
  </w:style>
  <w:style w:type="paragraph" w:styleId="NormalWeb">
    <w:name w:val="Normal (Web)"/>
    <w:basedOn w:val="Normal"/>
    <w:uiPriority w:val="99"/>
    <w:rsid w:val="000D6D0C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5E703D"/>
    <w:rPr>
      <w:rFonts w:ascii="Courier" w:hAnsi="Courier" w:cs="Courier"/>
    </w:rPr>
  </w:style>
  <w:style w:type="character" w:customStyle="1" w:styleId="apple-style-span">
    <w:name w:val="apple-style-span"/>
    <w:rsid w:val="00065B85"/>
  </w:style>
  <w:style w:type="character" w:customStyle="1" w:styleId="apple-converted-space">
    <w:name w:val="apple-converted-space"/>
    <w:rsid w:val="00065B85"/>
  </w:style>
  <w:style w:type="character" w:styleId="PlaceholderText">
    <w:name w:val="Placeholder Text"/>
    <w:basedOn w:val="DefaultParagraphFont"/>
    <w:uiPriority w:val="99"/>
    <w:semiHidden/>
    <w:rsid w:val="00A11E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pearsoncmg.com/cmg/pmmg_mml_shared/calculus/mathematica/manual/MM01.pdf" TargetMode="External"/><Relationship Id="rId13" Type="http://schemas.openxmlformats.org/officeDocument/2006/relationships/hyperlink" Target="https://en.wikipedia.org/wiki/Marin_Mersenne" TargetMode="External"/><Relationship Id="rId18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hyperlink" Target="http://www.math.luc.edu/~ajs/courses/161fall2015/index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3.wmf"/><Relationship Id="rId5" Type="http://schemas.openxmlformats.org/officeDocument/2006/relationships/image" Target="media/image1.emf"/><Relationship Id="rId15" Type="http://schemas.openxmlformats.org/officeDocument/2006/relationships/hyperlink" Target="http://content.time.com/time/specials/packages/article/0,28804,1852747_1854195_1854157,00.html" TargetMode="External"/><Relationship Id="rId10" Type="http://schemas.openxmlformats.org/officeDocument/2006/relationships/hyperlink" Target="http://wps.aw.com/aw_thomas_calculus_series/" TargetMode="External"/><Relationship Id="rId19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lfram.com/broadcast/screencasts/handsonstart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Mathematica Lab I</vt:lpstr>
    </vt:vector>
  </TitlesOfParts>
  <Company>Loyola University Chicago</Company>
  <LinksUpToDate>false</LinksUpToDate>
  <CharactersWithSpaces>2940</CharactersWithSpaces>
  <SharedDoc>false</SharedDoc>
  <HLinks>
    <vt:vector size="18" baseType="variant"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6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http://www.math.luc.edu/~ajs/courses/263fall2009/index.htm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Mathematica Lab I</dc:title>
  <dc:creator>ajs</dc:creator>
  <cp:lastModifiedBy>Saleski, Alan</cp:lastModifiedBy>
  <cp:revision>10</cp:revision>
  <cp:lastPrinted>2015-08-23T20:16:00Z</cp:lastPrinted>
  <dcterms:created xsi:type="dcterms:W3CDTF">2015-08-14T20:50:00Z</dcterms:created>
  <dcterms:modified xsi:type="dcterms:W3CDTF">2015-08-23T20:35:00Z</dcterms:modified>
</cp:coreProperties>
</file>