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F2" w:rsidRPr="008463DB" w:rsidRDefault="006574F2" w:rsidP="006574F2">
      <w:pPr>
        <w:jc w:val="center"/>
        <w:rPr>
          <w:b/>
          <w:noProof/>
          <w:color w:val="0000FF"/>
          <w:sz w:val="32"/>
          <w:szCs w:val="32"/>
        </w:rPr>
      </w:pPr>
      <w:r w:rsidRPr="008463DB">
        <w:rPr>
          <w:rFonts w:ascii="Algerian" w:hAnsi="Algerian"/>
          <w:b/>
          <w:noProof/>
          <w:color w:val="0000FF"/>
          <w:sz w:val="32"/>
          <w:szCs w:val="32"/>
        </w:rPr>
        <w:t>Math 161 -  Team Homework Assignment I</w:t>
      </w:r>
    </w:p>
    <w:p w:rsidR="006574F2" w:rsidRPr="008463DB" w:rsidRDefault="006574F2" w:rsidP="006574F2">
      <w:pPr>
        <w:jc w:val="center"/>
        <w:rPr>
          <w:noProof/>
          <w:color w:val="0000FF"/>
          <w:sz w:val="22"/>
        </w:rPr>
      </w:pPr>
      <w:r w:rsidRPr="008463DB">
        <w:rPr>
          <w:noProof/>
          <w:color w:val="0000FF"/>
          <w:sz w:val="22"/>
        </w:rPr>
        <w:t>(an adaptation of a University of Michigan problem)</w:t>
      </w:r>
    </w:p>
    <w:p w:rsidR="006574F2" w:rsidRDefault="006574F2" w:rsidP="006574F2">
      <w:pPr>
        <w:pStyle w:val="ListParagraph"/>
        <w:numPr>
          <w:ilvl w:val="0"/>
          <w:numId w:val="4"/>
        </w:numPr>
        <w:rPr>
          <w:noProof/>
          <w:color w:val="0000FF"/>
        </w:rPr>
      </w:pPr>
      <w:r w:rsidRPr="008463DB">
        <w:rPr>
          <w:noProof/>
          <w:color w:val="0000FF"/>
        </w:rPr>
        <w:t xml:space="preserve">Due Date:  </w:t>
      </w:r>
      <w:r w:rsidR="00AD2081">
        <w:rPr>
          <w:noProof/>
          <w:color w:val="0000FF"/>
        </w:rPr>
        <w:t>Thurs</w:t>
      </w:r>
      <w:r w:rsidRPr="008463DB">
        <w:rPr>
          <w:noProof/>
          <w:color w:val="0000FF"/>
        </w:rPr>
        <w:t xml:space="preserve">day, Oct </w:t>
      </w:r>
      <w:r w:rsidR="00AD2081">
        <w:rPr>
          <w:noProof/>
          <w:color w:val="0000FF"/>
        </w:rPr>
        <w:t>8</w:t>
      </w:r>
      <w:r w:rsidRPr="00F74338">
        <w:rPr>
          <w:noProof/>
          <w:color w:val="0000FF"/>
          <w:vertAlign w:val="superscript"/>
        </w:rPr>
        <w:t>th</w:t>
      </w:r>
      <w:r>
        <w:rPr>
          <w:noProof/>
          <w:color w:val="0000FF"/>
        </w:rPr>
        <w:t>, at 5</w:t>
      </w:r>
      <w:r w:rsidR="00AD2081">
        <w:rPr>
          <w:noProof/>
          <w:color w:val="0000FF"/>
        </w:rPr>
        <w:t xml:space="preserve"> pm</w:t>
      </w:r>
    </w:p>
    <w:p w:rsidR="00AD2081" w:rsidRPr="008463DB" w:rsidRDefault="00AD2081" w:rsidP="00AD2081">
      <w:pPr>
        <w:pStyle w:val="ListParagraph"/>
        <w:rPr>
          <w:noProof/>
          <w:color w:val="0000FF"/>
        </w:rPr>
      </w:pPr>
      <w:r>
        <w:rPr>
          <w:noProof/>
          <w:color w:val="0000FF"/>
        </w:rPr>
        <w:t>Either give your final writeup to me in my office or place in my mailbox on the 5</w:t>
      </w:r>
      <w:r w:rsidRPr="00AD2081">
        <w:rPr>
          <w:noProof/>
          <w:color w:val="0000FF"/>
          <w:vertAlign w:val="superscript"/>
        </w:rPr>
        <w:t>th</w:t>
      </w:r>
      <w:r>
        <w:rPr>
          <w:noProof/>
          <w:color w:val="0000FF"/>
        </w:rPr>
        <w:t xml:space="preserve"> floor of  BVM</w:t>
      </w:r>
    </w:p>
    <w:p w:rsidR="006574F2" w:rsidRPr="008463DB" w:rsidRDefault="006574F2" w:rsidP="006574F2">
      <w:pPr>
        <w:pStyle w:val="ListParagraph"/>
        <w:numPr>
          <w:ilvl w:val="0"/>
          <w:numId w:val="4"/>
        </w:numPr>
        <w:rPr>
          <w:noProof/>
          <w:color w:val="0000FF"/>
        </w:rPr>
      </w:pPr>
      <w:r w:rsidRPr="008463DB">
        <w:rPr>
          <w:noProof/>
          <w:color w:val="0000FF"/>
        </w:rPr>
        <w:t>Remember to follow the guidelines from the “Doing Team Homework.” Do not forget to submit the “reporter’s page” with the assignment</w:t>
      </w:r>
    </w:p>
    <w:p w:rsidR="006574F2" w:rsidRPr="00C04735" w:rsidRDefault="00C53AFB" w:rsidP="006574F2">
      <w:pPr>
        <w:pStyle w:val="ListParagraph"/>
        <w:numPr>
          <w:ilvl w:val="0"/>
          <w:numId w:val="4"/>
        </w:numPr>
        <w:pBdr>
          <w:bottom w:val="single" w:sz="12" w:space="1" w:color="auto"/>
        </w:pBdr>
        <w:rPr>
          <w:noProof/>
          <w:color w:val="0000FF"/>
        </w:rPr>
      </w:pPr>
      <w:r>
        <w:rPr>
          <w:noProof/>
        </w:rPr>
        <w:drawing>
          <wp:anchor distT="0" distB="0" distL="114300" distR="114300" simplePos="0" relativeHeight="251658240" behindDoc="0" locked="0" layoutInCell="1" allowOverlap="1" wp14:anchorId="676B3963" wp14:editId="178583C1">
            <wp:simplePos x="0" y="0"/>
            <wp:positionH relativeFrom="column">
              <wp:posOffset>-55562</wp:posOffset>
            </wp:positionH>
            <wp:positionV relativeFrom="paragraph">
              <wp:posOffset>320992</wp:posOffset>
            </wp:positionV>
            <wp:extent cx="1840230" cy="1381125"/>
            <wp:effectExtent l="0" t="0" r="7620" b="9525"/>
            <wp:wrapSquare wrapText="bothSides"/>
            <wp:docPr id="1" name="Picture 1" descr="http://organicconnectmag.com/wp-content/uploads/2013/03/benj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anicconnectmag.com/wp-content/uploads/2013/03/benjer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4F2" w:rsidRPr="008463DB">
        <w:rPr>
          <w:noProof/>
          <w:color w:val="0000FF"/>
        </w:rPr>
        <w:t>Please show ALL work.</w:t>
      </w:r>
    </w:p>
    <w:p w:rsidR="008F50D1" w:rsidRPr="00EB2378" w:rsidRDefault="00B81701" w:rsidP="00A74392">
      <w:pPr>
        <w:numPr>
          <w:ilvl w:val="0"/>
          <w:numId w:val="2"/>
        </w:numPr>
        <w:spacing w:after="0" w:line="240" w:lineRule="auto"/>
        <w:ind w:left="361" w:hanging="339"/>
        <w:rPr>
          <w:rFonts w:ascii="Times New Roman" w:hAnsi="Times New Roman" w:cs="Times New Roman"/>
          <w:szCs w:val="20"/>
        </w:rPr>
      </w:pPr>
      <w:r w:rsidRPr="00A74392">
        <w:rPr>
          <w:rFonts w:ascii="Times New Roman" w:hAnsi="Times New Roman" w:cs="Times New Roman"/>
        </w:rPr>
        <w:t>Albertine</w:t>
      </w:r>
      <w:r w:rsidR="00BD0ACF" w:rsidRPr="00A74392">
        <w:rPr>
          <w:rFonts w:ascii="Times New Roman" w:hAnsi="Times New Roman" w:cs="Times New Roman"/>
        </w:rPr>
        <w:t xml:space="preserve"> and </w:t>
      </w:r>
      <w:r w:rsidRPr="00A74392">
        <w:rPr>
          <w:rFonts w:ascii="Times New Roman" w:hAnsi="Times New Roman" w:cs="Times New Roman"/>
        </w:rPr>
        <w:t>Gilberte</w:t>
      </w:r>
      <w:r w:rsidR="00BD0ACF" w:rsidRPr="00A74392">
        <w:rPr>
          <w:rFonts w:ascii="Times New Roman" w:hAnsi="Times New Roman" w:cs="Times New Roman"/>
        </w:rPr>
        <w:t xml:space="preserve"> are </w:t>
      </w:r>
      <w:r w:rsidR="00BD0ACF" w:rsidRPr="00EB2378">
        <w:rPr>
          <w:rFonts w:ascii="Times New Roman" w:hAnsi="Times New Roman" w:cs="Times New Roman"/>
          <w:szCs w:val="20"/>
        </w:rPr>
        <w:t xml:space="preserve">freshmen roommates at the </w:t>
      </w:r>
      <w:r w:rsidRPr="00EB2378">
        <w:rPr>
          <w:rFonts w:ascii="Times New Roman" w:hAnsi="Times New Roman" w:cs="Times New Roman"/>
          <w:szCs w:val="20"/>
        </w:rPr>
        <w:t>Loyola University</w:t>
      </w:r>
      <w:r w:rsidR="00BD0ACF" w:rsidRPr="00EB2378">
        <w:rPr>
          <w:rFonts w:ascii="Times New Roman" w:hAnsi="Times New Roman" w:cs="Times New Roman"/>
          <w:szCs w:val="20"/>
        </w:rPr>
        <w:t xml:space="preserve">. Both are </w:t>
      </w:r>
      <w:r w:rsidR="00A74392" w:rsidRPr="00EB2378">
        <w:rPr>
          <w:rFonts w:ascii="Times New Roman" w:hAnsi="Times New Roman" w:cs="Times New Roman"/>
          <w:szCs w:val="20"/>
        </w:rPr>
        <w:t xml:space="preserve">Ben and Jerry’s </w:t>
      </w:r>
      <w:r w:rsidR="00BD0ACF" w:rsidRPr="00EB2378">
        <w:rPr>
          <w:rFonts w:ascii="Times New Roman" w:hAnsi="Times New Roman" w:cs="Times New Roman"/>
          <w:szCs w:val="20"/>
        </w:rPr>
        <w:t xml:space="preserve">ice cream lovers, so naturally they are curious about the relationship between the average monthly temperature and the amount of ice cream they consume that month. They have made several measurements, which appear in the table below. </w:t>
      </w:r>
      <w:r w:rsidR="005B4C7D" w:rsidRPr="00EB2378">
        <w:rPr>
          <w:rFonts w:ascii="Times New Roman" w:hAnsi="Times New Roman" w:cs="Times New Roman"/>
          <w:i/>
          <w:szCs w:val="20"/>
        </w:rPr>
        <w:t>A</w:t>
      </w:r>
      <w:r w:rsidR="00BD0ACF" w:rsidRPr="00EB2378">
        <w:rPr>
          <w:rFonts w:ascii="Times New Roman" w:hAnsi="Times New Roman" w:cs="Times New Roman"/>
          <w:i/>
          <w:szCs w:val="20"/>
        </w:rPr>
        <w:t xml:space="preserve"> </w:t>
      </w:r>
      <w:r w:rsidR="00BD0ACF" w:rsidRPr="00EB2378">
        <w:rPr>
          <w:rFonts w:ascii="Times New Roman" w:hAnsi="Times New Roman" w:cs="Times New Roman"/>
          <w:szCs w:val="20"/>
        </w:rPr>
        <w:t xml:space="preserve">(respectively </w:t>
      </w:r>
      <w:r w:rsidR="005B4C7D" w:rsidRPr="00EB2378">
        <w:rPr>
          <w:rFonts w:ascii="Times New Roman" w:hAnsi="Times New Roman" w:cs="Times New Roman"/>
          <w:i/>
          <w:szCs w:val="20"/>
        </w:rPr>
        <w:t>G</w:t>
      </w:r>
      <w:r w:rsidR="00BD0ACF" w:rsidRPr="00EB2378">
        <w:rPr>
          <w:rFonts w:ascii="Times New Roman" w:hAnsi="Times New Roman" w:cs="Times New Roman"/>
          <w:szCs w:val="20"/>
        </w:rPr>
        <w:t xml:space="preserve">) is </w:t>
      </w:r>
      <w:r w:rsidRPr="00EB2378">
        <w:rPr>
          <w:rFonts w:ascii="Times New Roman" w:hAnsi="Times New Roman" w:cs="Times New Roman"/>
          <w:szCs w:val="20"/>
        </w:rPr>
        <w:t>Albertine</w:t>
      </w:r>
      <w:r w:rsidR="00BD0ACF" w:rsidRPr="00EB2378">
        <w:rPr>
          <w:rFonts w:ascii="Times New Roman" w:hAnsi="Times New Roman" w:cs="Times New Roman"/>
          <w:szCs w:val="20"/>
        </w:rPr>
        <w:t xml:space="preserve">’s (respectively </w:t>
      </w:r>
      <w:r w:rsidRPr="00EB2378">
        <w:rPr>
          <w:rFonts w:ascii="Times New Roman" w:hAnsi="Times New Roman" w:cs="Times New Roman"/>
          <w:szCs w:val="20"/>
        </w:rPr>
        <w:t>Gilberte</w:t>
      </w:r>
      <w:r w:rsidR="00BD0ACF" w:rsidRPr="00EB2378">
        <w:rPr>
          <w:rFonts w:ascii="Times New Roman" w:hAnsi="Times New Roman" w:cs="Times New Roman"/>
          <w:szCs w:val="20"/>
        </w:rPr>
        <w:t xml:space="preserve">’s) consumption of ice cream (in gallons, measured to the nearest tenth of a gallon) in a month when the average monthly temperature is </w:t>
      </w:r>
      <w:r w:rsidR="00BD0ACF" w:rsidRPr="00EB2378">
        <w:rPr>
          <w:rFonts w:ascii="Times New Roman" w:hAnsi="Times New Roman" w:cs="Times New Roman"/>
          <w:i/>
          <w:szCs w:val="20"/>
        </w:rPr>
        <w:t xml:space="preserve">T </w:t>
      </w:r>
      <w:r w:rsidR="00BD0ACF" w:rsidRPr="00EB2378">
        <w:rPr>
          <w:rFonts w:ascii="Times New Roman" w:hAnsi="Times New Roman" w:cs="Times New Roman"/>
          <w:szCs w:val="20"/>
        </w:rPr>
        <w:t>(in degrees Fahrenheit, measured to the nearest degree).</w:t>
      </w:r>
    </w:p>
    <w:tbl>
      <w:tblPr>
        <w:tblStyle w:val="TableGrid"/>
        <w:tblW w:w="3091" w:type="dxa"/>
        <w:tblInd w:w="3162" w:type="dxa"/>
        <w:tblCellMar>
          <w:top w:w="23" w:type="dxa"/>
          <w:left w:w="100" w:type="dxa"/>
          <w:right w:w="100" w:type="dxa"/>
        </w:tblCellMar>
        <w:tblLook w:val="04A0" w:firstRow="1" w:lastRow="0" w:firstColumn="1" w:lastColumn="0" w:noHBand="0" w:noVBand="1"/>
      </w:tblPr>
      <w:tblGrid>
        <w:gridCol w:w="746"/>
        <w:gridCol w:w="1176"/>
        <w:gridCol w:w="1169"/>
      </w:tblGrid>
      <w:tr w:rsidR="008F50D1" w:rsidRPr="00EB2378">
        <w:trPr>
          <w:trHeight w:val="243"/>
        </w:trPr>
        <w:tc>
          <w:tcPr>
            <w:tcW w:w="746" w:type="dxa"/>
            <w:tcBorders>
              <w:top w:val="nil"/>
              <w:left w:val="nil"/>
              <w:bottom w:val="single" w:sz="3" w:space="0" w:color="000000"/>
              <w:right w:val="single" w:sz="3" w:space="0" w:color="000000"/>
            </w:tcBorders>
          </w:tcPr>
          <w:p w:rsidR="008F50D1" w:rsidRPr="00EB2378" w:rsidRDefault="00BD0ACF" w:rsidP="00A74392">
            <w:pPr>
              <w:spacing w:after="0" w:line="240" w:lineRule="auto"/>
              <w:ind w:left="0" w:firstLine="0"/>
              <w:jc w:val="left"/>
              <w:rPr>
                <w:rFonts w:ascii="Times New Roman" w:hAnsi="Times New Roman" w:cs="Times New Roman"/>
                <w:szCs w:val="20"/>
              </w:rPr>
            </w:pPr>
            <w:r w:rsidRPr="00EB2378">
              <w:rPr>
                <w:rFonts w:ascii="Times New Roman" w:hAnsi="Times New Roman" w:cs="Times New Roman"/>
                <w:i/>
                <w:szCs w:val="20"/>
              </w:rPr>
              <w:t>T</w:t>
            </w:r>
            <w:r w:rsidRPr="00EB2378">
              <w:rPr>
                <w:rFonts w:ascii="Times New Roman" w:hAnsi="Times New Roman" w:cs="Times New Roman"/>
                <w:szCs w:val="20"/>
              </w:rPr>
              <w:t>(</w:t>
            </w:r>
            <w:r w:rsidRPr="00EB2378">
              <w:rPr>
                <w:rFonts w:ascii="Times New Roman" w:hAnsi="Times New Roman" w:cs="Times New Roman"/>
                <w:szCs w:val="20"/>
                <w:vertAlign w:val="superscript"/>
              </w:rPr>
              <w:t>◦</w:t>
            </w:r>
            <w:r w:rsidRPr="00EB2378">
              <w:rPr>
                <w:rFonts w:ascii="Times New Roman" w:hAnsi="Times New Roman" w:cs="Times New Roman"/>
                <w:i/>
                <w:szCs w:val="20"/>
              </w:rPr>
              <w:t>F</w:t>
            </w:r>
            <w:r w:rsidRPr="00EB2378">
              <w:rPr>
                <w:rFonts w:ascii="Times New Roman" w:hAnsi="Times New Roman" w:cs="Times New Roman"/>
                <w:szCs w:val="20"/>
              </w:rPr>
              <w:t>)</w:t>
            </w:r>
          </w:p>
        </w:tc>
        <w:tc>
          <w:tcPr>
            <w:tcW w:w="1176" w:type="dxa"/>
            <w:tcBorders>
              <w:top w:val="nil"/>
              <w:left w:val="single" w:sz="3" w:space="0" w:color="000000"/>
              <w:bottom w:val="single" w:sz="3" w:space="0" w:color="000000"/>
              <w:right w:val="single" w:sz="3" w:space="0" w:color="000000"/>
            </w:tcBorders>
          </w:tcPr>
          <w:p w:rsidR="008F50D1" w:rsidRPr="00EB2378" w:rsidRDefault="00A74392" w:rsidP="00A74392">
            <w:pPr>
              <w:spacing w:after="0" w:line="240" w:lineRule="auto"/>
              <w:ind w:left="0" w:firstLine="0"/>
              <w:jc w:val="left"/>
              <w:rPr>
                <w:rFonts w:ascii="Times New Roman" w:hAnsi="Times New Roman" w:cs="Times New Roman"/>
                <w:szCs w:val="20"/>
              </w:rPr>
            </w:pPr>
            <w:r w:rsidRPr="00EB2378">
              <w:rPr>
                <w:rFonts w:ascii="Times New Roman" w:hAnsi="Times New Roman" w:cs="Times New Roman"/>
                <w:i/>
                <w:szCs w:val="20"/>
              </w:rPr>
              <w:t>A</w:t>
            </w:r>
            <w:r w:rsidR="00BD0ACF" w:rsidRPr="00EB2378">
              <w:rPr>
                <w:rFonts w:ascii="Times New Roman" w:hAnsi="Times New Roman" w:cs="Times New Roman"/>
                <w:i/>
                <w:szCs w:val="20"/>
              </w:rPr>
              <w:t xml:space="preserve"> </w:t>
            </w:r>
            <w:r w:rsidR="00BD0ACF" w:rsidRPr="00EB2378">
              <w:rPr>
                <w:rFonts w:ascii="Times New Roman" w:hAnsi="Times New Roman" w:cs="Times New Roman"/>
                <w:szCs w:val="20"/>
              </w:rPr>
              <w:t>(gallons)</w:t>
            </w:r>
          </w:p>
        </w:tc>
        <w:tc>
          <w:tcPr>
            <w:tcW w:w="1169" w:type="dxa"/>
            <w:tcBorders>
              <w:top w:val="nil"/>
              <w:left w:val="single" w:sz="3" w:space="0" w:color="000000"/>
              <w:bottom w:val="single" w:sz="3" w:space="0" w:color="000000"/>
              <w:right w:val="nil"/>
            </w:tcBorders>
          </w:tcPr>
          <w:p w:rsidR="008F50D1" w:rsidRPr="00EB2378" w:rsidRDefault="00A74392" w:rsidP="00A74392">
            <w:pPr>
              <w:spacing w:after="0" w:line="240" w:lineRule="auto"/>
              <w:ind w:left="0" w:firstLine="0"/>
              <w:jc w:val="left"/>
              <w:rPr>
                <w:rFonts w:ascii="Times New Roman" w:hAnsi="Times New Roman" w:cs="Times New Roman"/>
                <w:szCs w:val="20"/>
              </w:rPr>
            </w:pPr>
            <w:r w:rsidRPr="00EB2378">
              <w:rPr>
                <w:rFonts w:ascii="Times New Roman" w:hAnsi="Times New Roman" w:cs="Times New Roman"/>
                <w:i/>
                <w:szCs w:val="20"/>
              </w:rPr>
              <w:t>G</w:t>
            </w:r>
            <w:r w:rsidR="00BD0ACF" w:rsidRPr="00EB2378">
              <w:rPr>
                <w:rFonts w:ascii="Times New Roman" w:hAnsi="Times New Roman" w:cs="Times New Roman"/>
                <w:i/>
                <w:szCs w:val="20"/>
              </w:rPr>
              <w:t xml:space="preserve"> </w:t>
            </w:r>
            <w:r w:rsidR="00BD0ACF" w:rsidRPr="00EB2378">
              <w:rPr>
                <w:rFonts w:ascii="Times New Roman" w:hAnsi="Times New Roman" w:cs="Times New Roman"/>
                <w:szCs w:val="20"/>
              </w:rPr>
              <w:t>(gallons)</w:t>
            </w:r>
          </w:p>
        </w:tc>
      </w:tr>
      <w:tr w:rsidR="008F50D1" w:rsidRPr="00EB2378">
        <w:trPr>
          <w:trHeight w:val="247"/>
        </w:trPr>
        <w:tc>
          <w:tcPr>
            <w:tcW w:w="746" w:type="dxa"/>
            <w:tcBorders>
              <w:top w:val="single" w:sz="3" w:space="0" w:color="000000"/>
              <w:left w:val="nil"/>
              <w:bottom w:val="single" w:sz="3" w:space="0" w:color="000000"/>
              <w:right w:val="single" w:sz="3" w:space="0" w:color="000000"/>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30</w:t>
            </w:r>
          </w:p>
        </w:tc>
        <w:tc>
          <w:tcPr>
            <w:tcW w:w="1176" w:type="dxa"/>
            <w:tcBorders>
              <w:top w:val="single" w:sz="3" w:space="0" w:color="000000"/>
              <w:left w:val="single" w:sz="3" w:space="0" w:color="000000"/>
              <w:bottom w:val="single" w:sz="3" w:space="0" w:color="000000"/>
              <w:right w:val="single" w:sz="3" w:space="0" w:color="000000"/>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0</w:t>
            </w:r>
            <w:r w:rsidRPr="00EB2378">
              <w:rPr>
                <w:rFonts w:ascii="Times New Roman" w:hAnsi="Times New Roman" w:cs="Times New Roman"/>
                <w:i/>
                <w:szCs w:val="20"/>
              </w:rPr>
              <w:t>.</w:t>
            </w:r>
            <w:r w:rsidRPr="00EB2378">
              <w:rPr>
                <w:rFonts w:ascii="Times New Roman" w:hAnsi="Times New Roman" w:cs="Times New Roman"/>
                <w:szCs w:val="20"/>
              </w:rPr>
              <w:t>9</w:t>
            </w:r>
          </w:p>
        </w:tc>
        <w:tc>
          <w:tcPr>
            <w:tcW w:w="1169" w:type="dxa"/>
            <w:tcBorders>
              <w:top w:val="single" w:sz="3" w:space="0" w:color="000000"/>
              <w:left w:val="single" w:sz="3" w:space="0" w:color="000000"/>
              <w:bottom w:val="single" w:sz="3" w:space="0" w:color="000000"/>
              <w:right w:val="nil"/>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1</w:t>
            </w:r>
            <w:r w:rsidRPr="00EB2378">
              <w:rPr>
                <w:rFonts w:ascii="Times New Roman" w:hAnsi="Times New Roman" w:cs="Times New Roman"/>
                <w:i/>
                <w:szCs w:val="20"/>
              </w:rPr>
              <w:t>.</w:t>
            </w:r>
            <w:r w:rsidRPr="00EB2378">
              <w:rPr>
                <w:rFonts w:ascii="Times New Roman" w:hAnsi="Times New Roman" w:cs="Times New Roman"/>
                <w:szCs w:val="20"/>
              </w:rPr>
              <w:t>1</w:t>
            </w:r>
          </w:p>
        </w:tc>
      </w:tr>
      <w:tr w:rsidR="008F50D1" w:rsidRPr="00EB2378">
        <w:trPr>
          <w:trHeight w:val="247"/>
        </w:trPr>
        <w:tc>
          <w:tcPr>
            <w:tcW w:w="746" w:type="dxa"/>
            <w:tcBorders>
              <w:top w:val="single" w:sz="3" w:space="0" w:color="000000"/>
              <w:left w:val="nil"/>
              <w:bottom w:val="single" w:sz="3" w:space="0" w:color="000000"/>
              <w:right w:val="single" w:sz="3" w:space="0" w:color="000000"/>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70</w:t>
            </w:r>
          </w:p>
        </w:tc>
        <w:tc>
          <w:tcPr>
            <w:tcW w:w="1176" w:type="dxa"/>
            <w:tcBorders>
              <w:top w:val="single" w:sz="3" w:space="0" w:color="000000"/>
              <w:left w:val="single" w:sz="3" w:space="0" w:color="000000"/>
              <w:bottom w:val="single" w:sz="3" w:space="0" w:color="000000"/>
              <w:right w:val="single" w:sz="3" w:space="0" w:color="000000"/>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1</w:t>
            </w:r>
            <w:r w:rsidRPr="00EB2378">
              <w:rPr>
                <w:rFonts w:ascii="Times New Roman" w:hAnsi="Times New Roman" w:cs="Times New Roman"/>
                <w:i/>
                <w:szCs w:val="20"/>
              </w:rPr>
              <w:t>.</w:t>
            </w:r>
            <w:r w:rsidRPr="00EB2378">
              <w:rPr>
                <w:rFonts w:ascii="Times New Roman" w:hAnsi="Times New Roman" w:cs="Times New Roman"/>
                <w:szCs w:val="20"/>
              </w:rPr>
              <w:t>6</w:t>
            </w:r>
          </w:p>
        </w:tc>
        <w:tc>
          <w:tcPr>
            <w:tcW w:w="1169" w:type="dxa"/>
            <w:tcBorders>
              <w:top w:val="single" w:sz="3" w:space="0" w:color="000000"/>
              <w:left w:val="single" w:sz="3" w:space="0" w:color="000000"/>
              <w:bottom w:val="single" w:sz="3" w:space="0" w:color="000000"/>
              <w:right w:val="nil"/>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1</w:t>
            </w:r>
            <w:r w:rsidRPr="00EB2378">
              <w:rPr>
                <w:rFonts w:ascii="Times New Roman" w:hAnsi="Times New Roman" w:cs="Times New Roman"/>
                <w:i/>
                <w:szCs w:val="20"/>
              </w:rPr>
              <w:t>.</w:t>
            </w:r>
            <w:r w:rsidRPr="00EB2378">
              <w:rPr>
                <w:rFonts w:ascii="Times New Roman" w:hAnsi="Times New Roman" w:cs="Times New Roman"/>
                <w:szCs w:val="20"/>
              </w:rPr>
              <w:t>7</w:t>
            </w:r>
          </w:p>
        </w:tc>
      </w:tr>
      <w:tr w:rsidR="008F50D1" w:rsidRPr="00EB2378">
        <w:trPr>
          <w:trHeight w:val="243"/>
        </w:trPr>
        <w:tc>
          <w:tcPr>
            <w:tcW w:w="746" w:type="dxa"/>
            <w:tcBorders>
              <w:top w:val="single" w:sz="3" w:space="0" w:color="000000"/>
              <w:left w:val="nil"/>
              <w:bottom w:val="nil"/>
              <w:right w:val="single" w:sz="3" w:space="0" w:color="000000"/>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90</w:t>
            </w:r>
          </w:p>
        </w:tc>
        <w:tc>
          <w:tcPr>
            <w:tcW w:w="1176" w:type="dxa"/>
            <w:tcBorders>
              <w:top w:val="single" w:sz="3" w:space="0" w:color="000000"/>
              <w:left w:val="single" w:sz="3" w:space="0" w:color="000000"/>
              <w:bottom w:val="nil"/>
              <w:right w:val="single" w:sz="3" w:space="0" w:color="000000"/>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2</w:t>
            </w:r>
            <w:r w:rsidRPr="00EB2378">
              <w:rPr>
                <w:rFonts w:ascii="Times New Roman" w:hAnsi="Times New Roman" w:cs="Times New Roman"/>
                <w:i/>
                <w:szCs w:val="20"/>
              </w:rPr>
              <w:t>.</w:t>
            </w:r>
            <w:r w:rsidRPr="00EB2378">
              <w:rPr>
                <w:rFonts w:ascii="Times New Roman" w:hAnsi="Times New Roman" w:cs="Times New Roman"/>
                <w:szCs w:val="20"/>
              </w:rPr>
              <w:t>1</w:t>
            </w:r>
          </w:p>
        </w:tc>
        <w:tc>
          <w:tcPr>
            <w:tcW w:w="1169" w:type="dxa"/>
            <w:tcBorders>
              <w:top w:val="single" w:sz="3" w:space="0" w:color="000000"/>
              <w:left w:val="single" w:sz="3" w:space="0" w:color="000000"/>
              <w:bottom w:val="nil"/>
              <w:right w:val="nil"/>
            </w:tcBorders>
          </w:tcPr>
          <w:p w:rsidR="008F50D1" w:rsidRPr="00EB2378" w:rsidRDefault="00BD0ACF" w:rsidP="00A74392">
            <w:pPr>
              <w:spacing w:after="0" w:line="240" w:lineRule="auto"/>
              <w:ind w:left="0" w:firstLine="0"/>
              <w:jc w:val="center"/>
              <w:rPr>
                <w:rFonts w:ascii="Times New Roman" w:hAnsi="Times New Roman" w:cs="Times New Roman"/>
                <w:szCs w:val="20"/>
              </w:rPr>
            </w:pPr>
            <w:r w:rsidRPr="00EB2378">
              <w:rPr>
                <w:rFonts w:ascii="Times New Roman" w:hAnsi="Times New Roman" w:cs="Times New Roman"/>
                <w:szCs w:val="20"/>
              </w:rPr>
              <w:t>2</w:t>
            </w:r>
            <w:r w:rsidRPr="00EB2378">
              <w:rPr>
                <w:rFonts w:ascii="Times New Roman" w:hAnsi="Times New Roman" w:cs="Times New Roman"/>
                <w:i/>
                <w:szCs w:val="20"/>
              </w:rPr>
              <w:t>.</w:t>
            </w:r>
            <w:r w:rsidRPr="00EB2378">
              <w:rPr>
                <w:rFonts w:ascii="Times New Roman" w:hAnsi="Times New Roman" w:cs="Times New Roman"/>
                <w:szCs w:val="20"/>
              </w:rPr>
              <w:t>3</w:t>
            </w:r>
          </w:p>
        </w:tc>
      </w:tr>
    </w:tbl>
    <w:p w:rsidR="00A74392" w:rsidRPr="00EB2378" w:rsidRDefault="00A74392" w:rsidP="00A74392">
      <w:pPr>
        <w:spacing w:after="0" w:line="240" w:lineRule="auto"/>
        <w:ind w:left="722" w:firstLine="0"/>
        <w:rPr>
          <w:rFonts w:ascii="Times New Roman" w:hAnsi="Times New Roman" w:cs="Times New Roman"/>
          <w:szCs w:val="20"/>
        </w:rPr>
      </w:pPr>
    </w:p>
    <w:p w:rsidR="008F50D1" w:rsidRPr="00EB2378" w:rsidRDefault="00BD0ACF" w:rsidP="00A74392">
      <w:pPr>
        <w:numPr>
          <w:ilvl w:val="1"/>
          <w:numId w:val="2"/>
        </w:numPr>
        <w:spacing w:after="0" w:line="240" w:lineRule="auto"/>
        <w:ind w:hanging="365"/>
        <w:rPr>
          <w:rFonts w:ascii="Times New Roman" w:hAnsi="Times New Roman" w:cs="Times New Roman"/>
          <w:szCs w:val="20"/>
        </w:rPr>
      </w:pPr>
      <w:r w:rsidRPr="00EB2378">
        <w:rPr>
          <w:rFonts w:ascii="Times New Roman" w:hAnsi="Times New Roman" w:cs="Times New Roman"/>
          <w:szCs w:val="20"/>
        </w:rPr>
        <w:t xml:space="preserve">Based on this data, could either student’s ice cream consumption be reasonably modeled as a linear function of temperature? An exponential function? Neither? Carefully justify your answer. (Hint: </w:t>
      </w:r>
      <w:r w:rsidRPr="00EB2378">
        <w:rPr>
          <w:rFonts w:ascii="Times New Roman" w:hAnsi="Times New Roman" w:cs="Times New Roman"/>
          <w:i/>
          <w:szCs w:val="20"/>
        </w:rPr>
        <w:t xml:space="preserve">At least </w:t>
      </w:r>
      <w:r w:rsidRPr="00EB2378">
        <w:rPr>
          <w:rFonts w:ascii="Times New Roman" w:hAnsi="Times New Roman" w:cs="Times New Roman"/>
          <w:szCs w:val="20"/>
        </w:rPr>
        <w:t>one student’s ice cream consumption can be modeled by a linear or an exponential function!)</w:t>
      </w:r>
    </w:p>
    <w:p w:rsidR="00A74392" w:rsidRPr="00EB2378" w:rsidRDefault="00A74392" w:rsidP="00A74392">
      <w:pPr>
        <w:spacing w:after="0" w:line="240" w:lineRule="auto"/>
        <w:ind w:left="722" w:firstLine="0"/>
        <w:rPr>
          <w:rFonts w:ascii="Times New Roman" w:hAnsi="Times New Roman" w:cs="Times New Roman"/>
          <w:szCs w:val="20"/>
        </w:rPr>
      </w:pPr>
    </w:p>
    <w:p w:rsidR="008F50D1" w:rsidRPr="00EB2378" w:rsidRDefault="00BD0ACF" w:rsidP="00A74392">
      <w:pPr>
        <w:numPr>
          <w:ilvl w:val="1"/>
          <w:numId w:val="2"/>
        </w:numPr>
        <w:spacing w:after="0" w:line="240" w:lineRule="auto"/>
        <w:ind w:hanging="365"/>
        <w:rPr>
          <w:rFonts w:ascii="Times New Roman" w:hAnsi="Times New Roman" w:cs="Times New Roman"/>
          <w:szCs w:val="20"/>
        </w:rPr>
      </w:pPr>
      <w:r w:rsidRPr="00EB2378">
        <w:rPr>
          <w:rFonts w:ascii="Times New Roman" w:hAnsi="Times New Roman" w:cs="Times New Roman"/>
          <w:szCs w:val="20"/>
        </w:rPr>
        <w:t xml:space="preserve">Using your answer to part (a), predict how much ice cream </w:t>
      </w:r>
      <w:r w:rsidRPr="00EB2378">
        <w:rPr>
          <w:rFonts w:ascii="Times New Roman" w:hAnsi="Times New Roman" w:cs="Times New Roman"/>
          <w:i/>
          <w:szCs w:val="20"/>
        </w:rPr>
        <w:t xml:space="preserve">one </w:t>
      </w:r>
      <w:r w:rsidRPr="00EB2378">
        <w:rPr>
          <w:rFonts w:ascii="Times New Roman" w:hAnsi="Times New Roman" w:cs="Times New Roman"/>
          <w:szCs w:val="20"/>
        </w:rPr>
        <w:t>of the students will consume in March, when the average temperature is usually around 45</w:t>
      </w:r>
      <w:r w:rsidRPr="00EB2378">
        <w:rPr>
          <w:rFonts w:ascii="Times New Roman" w:hAnsi="Times New Roman" w:cs="Times New Roman"/>
          <w:szCs w:val="20"/>
          <w:vertAlign w:val="superscript"/>
        </w:rPr>
        <w:t>◦</w:t>
      </w:r>
      <w:r w:rsidRPr="00EB2378">
        <w:rPr>
          <w:rFonts w:ascii="Times New Roman" w:hAnsi="Times New Roman" w:cs="Times New Roman"/>
          <w:i/>
          <w:szCs w:val="20"/>
        </w:rPr>
        <w:t>F</w:t>
      </w:r>
      <w:r w:rsidRPr="00EB2378">
        <w:rPr>
          <w:rFonts w:ascii="Times New Roman" w:hAnsi="Times New Roman" w:cs="Times New Roman"/>
          <w:szCs w:val="20"/>
        </w:rPr>
        <w:t>. (If you were able to model both students’ ice cream consumptions as exponential or linear, choose one student about whom to make the prediction. If you could model just one student’s consumption, predict that student’s consumption.)</w:t>
      </w:r>
    </w:p>
    <w:p w:rsidR="00A74392" w:rsidRPr="00EB2378" w:rsidRDefault="00A74392" w:rsidP="00A74392">
      <w:pPr>
        <w:spacing w:after="0" w:line="240" w:lineRule="auto"/>
        <w:ind w:left="0" w:firstLine="0"/>
        <w:rPr>
          <w:rFonts w:ascii="Times New Roman" w:hAnsi="Times New Roman" w:cs="Times New Roman"/>
          <w:szCs w:val="20"/>
        </w:rPr>
      </w:pPr>
    </w:p>
    <w:p w:rsidR="008F50D1" w:rsidRPr="00EB2378" w:rsidRDefault="00B81701" w:rsidP="00A74392">
      <w:pPr>
        <w:numPr>
          <w:ilvl w:val="1"/>
          <w:numId w:val="2"/>
        </w:numPr>
        <w:spacing w:after="0" w:line="240" w:lineRule="auto"/>
        <w:ind w:hanging="365"/>
        <w:rPr>
          <w:rFonts w:ascii="Times New Roman" w:hAnsi="Times New Roman" w:cs="Times New Roman"/>
          <w:szCs w:val="20"/>
        </w:rPr>
      </w:pPr>
      <w:r w:rsidRPr="00EB2378">
        <w:rPr>
          <w:rFonts w:ascii="Times New Roman" w:hAnsi="Times New Roman" w:cs="Times New Roman"/>
          <w:szCs w:val="20"/>
        </w:rPr>
        <w:t>Gilberte</w:t>
      </w:r>
      <w:r w:rsidR="00BD0ACF" w:rsidRPr="00EB2378">
        <w:rPr>
          <w:rFonts w:ascii="Times New Roman" w:hAnsi="Times New Roman" w:cs="Times New Roman"/>
          <w:szCs w:val="20"/>
        </w:rPr>
        <w:t xml:space="preserve"> and </w:t>
      </w:r>
      <w:r w:rsidRPr="00EB2378">
        <w:rPr>
          <w:rFonts w:ascii="Times New Roman" w:hAnsi="Times New Roman" w:cs="Times New Roman"/>
          <w:szCs w:val="20"/>
        </w:rPr>
        <w:t>Albertine</w:t>
      </w:r>
      <w:r w:rsidR="00BD0ACF" w:rsidRPr="00EB2378">
        <w:rPr>
          <w:rFonts w:ascii="Times New Roman" w:hAnsi="Times New Roman" w:cs="Times New Roman"/>
          <w:szCs w:val="20"/>
        </w:rPr>
        <w:t xml:space="preserve">’s friend </w:t>
      </w:r>
      <w:r w:rsidRPr="00EB2378">
        <w:rPr>
          <w:rFonts w:ascii="Times New Roman" w:hAnsi="Times New Roman" w:cs="Times New Roman"/>
          <w:szCs w:val="20"/>
        </w:rPr>
        <w:t>Odette</w:t>
      </w:r>
      <w:r w:rsidR="00BD0ACF" w:rsidRPr="00EB2378">
        <w:rPr>
          <w:rFonts w:ascii="Times New Roman" w:hAnsi="Times New Roman" w:cs="Times New Roman"/>
          <w:szCs w:val="20"/>
        </w:rPr>
        <w:t xml:space="preserve"> decides that she wants to join in on the fun and measure </w:t>
      </w:r>
      <w:r w:rsidR="00BD0ACF" w:rsidRPr="00EB2378">
        <w:rPr>
          <w:rFonts w:ascii="Times New Roman" w:hAnsi="Times New Roman" w:cs="Times New Roman"/>
          <w:i/>
          <w:szCs w:val="20"/>
        </w:rPr>
        <w:t xml:space="preserve">her </w:t>
      </w:r>
      <w:r w:rsidR="00BD0ACF" w:rsidRPr="00EB2378">
        <w:rPr>
          <w:rFonts w:ascii="Times New Roman" w:hAnsi="Times New Roman" w:cs="Times New Roman"/>
          <w:szCs w:val="20"/>
        </w:rPr>
        <w:t xml:space="preserve">ice cream consumption as a function of temperature. </w:t>
      </w:r>
      <w:r w:rsidRPr="00EB2378">
        <w:rPr>
          <w:rFonts w:ascii="Times New Roman" w:hAnsi="Times New Roman" w:cs="Times New Roman"/>
          <w:szCs w:val="20"/>
        </w:rPr>
        <w:t>Odette</w:t>
      </w:r>
      <w:r w:rsidR="00BD0ACF" w:rsidRPr="00EB2378">
        <w:rPr>
          <w:rFonts w:ascii="Times New Roman" w:hAnsi="Times New Roman" w:cs="Times New Roman"/>
          <w:szCs w:val="20"/>
        </w:rPr>
        <w:t xml:space="preserve"> is from Australia, so she measures temperature in degrees Celsius, and she measures ice cream consumption in liters. She ends up with a function </w:t>
      </w:r>
      <w:r w:rsidR="00BD0ACF" w:rsidRPr="00EB2378">
        <w:rPr>
          <w:rFonts w:ascii="Times New Roman" w:hAnsi="Times New Roman" w:cs="Times New Roman"/>
          <w:i/>
          <w:szCs w:val="20"/>
        </w:rPr>
        <w:t>m</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 xml:space="preserve">) which is the number of liters of ice cream she consumes in a month when the average monthly temperature is </w:t>
      </w:r>
      <w:r w:rsidR="00BD0ACF" w:rsidRPr="00EB2378">
        <w:rPr>
          <w:rFonts w:ascii="Times New Roman" w:hAnsi="Times New Roman" w:cs="Times New Roman"/>
          <w:i/>
          <w:szCs w:val="20"/>
        </w:rPr>
        <w:t xml:space="preserve">t </w:t>
      </w:r>
      <w:r w:rsidR="00BD0ACF" w:rsidRPr="00EB2378">
        <w:rPr>
          <w:rFonts w:ascii="Times New Roman" w:hAnsi="Times New Roman" w:cs="Times New Roman"/>
          <w:szCs w:val="20"/>
        </w:rPr>
        <w:t xml:space="preserve">degrees Celsius. If </w:t>
      </w:r>
      <w:r w:rsidR="00BD0ACF" w:rsidRPr="00EB2378">
        <w:rPr>
          <w:rFonts w:ascii="Times New Roman" w:hAnsi="Times New Roman" w:cs="Times New Roman"/>
          <w:i/>
          <w:szCs w:val="20"/>
        </w:rPr>
        <w:t>M</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 xml:space="preserve">) is the number of </w:t>
      </w:r>
      <w:r w:rsidR="00BD0ACF" w:rsidRPr="00EB2378">
        <w:rPr>
          <w:rFonts w:ascii="Times New Roman" w:hAnsi="Times New Roman" w:cs="Times New Roman"/>
          <w:i/>
          <w:szCs w:val="20"/>
        </w:rPr>
        <w:t xml:space="preserve">gallons </w:t>
      </w:r>
      <w:r w:rsidRPr="00EB2378">
        <w:rPr>
          <w:rFonts w:ascii="Times New Roman" w:hAnsi="Times New Roman" w:cs="Times New Roman"/>
          <w:szCs w:val="20"/>
        </w:rPr>
        <w:t>Gilberte</w:t>
      </w:r>
      <w:r w:rsidR="00BD0ACF" w:rsidRPr="00EB2378">
        <w:rPr>
          <w:rFonts w:ascii="Times New Roman" w:hAnsi="Times New Roman" w:cs="Times New Roman"/>
          <w:szCs w:val="20"/>
        </w:rPr>
        <w:t xml:space="preserve"> consumes when the average monthly temperature is </w:t>
      </w:r>
      <w:r w:rsidR="00BD0ACF" w:rsidRPr="00EB2378">
        <w:rPr>
          <w:rFonts w:ascii="Times New Roman" w:hAnsi="Times New Roman" w:cs="Times New Roman"/>
          <w:i/>
          <w:szCs w:val="20"/>
        </w:rPr>
        <w:t xml:space="preserve">T </w:t>
      </w:r>
      <w:r w:rsidR="00BD0ACF" w:rsidRPr="00EB2378">
        <w:rPr>
          <w:rFonts w:ascii="Times New Roman" w:hAnsi="Times New Roman" w:cs="Times New Roman"/>
          <w:szCs w:val="20"/>
        </w:rPr>
        <w:t xml:space="preserve">degrees </w:t>
      </w:r>
      <w:r w:rsidR="00BD0ACF" w:rsidRPr="00EB2378">
        <w:rPr>
          <w:rFonts w:ascii="Times New Roman" w:hAnsi="Times New Roman" w:cs="Times New Roman"/>
          <w:i/>
          <w:szCs w:val="20"/>
        </w:rPr>
        <w:t>Fahrenheit</w:t>
      </w:r>
      <w:r w:rsidR="00BD0ACF" w:rsidRPr="00EB2378">
        <w:rPr>
          <w:rFonts w:ascii="Times New Roman" w:hAnsi="Times New Roman" w:cs="Times New Roman"/>
          <w:szCs w:val="20"/>
        </w:rPr>
        <w:t xml:space="preserve">, write a formula for </w:t>
      </w:r>
      <w:r w:rsidR="00BD0ACF" w:rsidRPr="00EB2378">
        <w:rPr>
          <w:rFonts w:ascii="Times New Roman" w:hAnsi="Times New Roman" w:cs="Times New Roman"/>
          <w:i/>
          <w:szCs w:val="20"/>
        </w:rPr>
        <w:t>M</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 xml:space="preserve">) in terms of </w:t>
      </w:r>
      <w:r w:rsidR="00BD0ACF" w:rsidRPr="00EB2378">
        <w:rPr>
          <w:rFonts w:ascii="Times New Roman" w:hAnsi="Times New Roman" w:cs="Times New Roman"/>
          <w:i/>
          <w:szCs w:val="20"/>
        </w:rPr>
        <w:t xml:space="preserve">m </w:t>
      </w:r>
      <w:r w:rsidR="00BD0ACF" w:rsidRPr="00EB2378">
        <w:rPr>
          <w:rFonts w:ascii="Times New Roman" w:hAnsi="Times New Roman" w:cs="Times New Roman"/>
          <w:szCs w:val="20"/>
        </w:rPr>
        <w:t xml:space="preserve">and </w:t>
      </w:r>
      <w:r w:rsidR="00BD0ACF" w:rsidRPr="00EB2378">
        <w:rPr>
          <w:rFonts w:ascii="Times New Roman" w:hAnsi="Times New Roman" w:cs="Times New Roman"/>
          <w:i/>
          <w:szCs w:val="20"/>
        </w:rPr>
        <w:t>T</w:t>
      </w:r>
      <w:r w:rsidR="00BD0ACF" w:rsidRPr="00EB2378">
        <w:rPr>
          <w:rFonts w:ascii="Times New Roman" w:hAnsi="Times New Roman" w:cs="Times New Roman"/>
          <w:szCs w:val="20"/>
        </w:rPr>
        <w:t>. (You may need to look up some unit conversions online.)</w:t>
      </w:r>
    </w:p>
    <w:p w:rsidR="00A74392" w:rsidRPr="00EB2378" w:rsidRDefault="00A74392" w:rsidP="00A74392">
      <w:pPr>
        <w:pStyle w:val="ListParagraph"/>
        <w:rPr>
          <w:rFonts w:ascii="Times New Roman" w:hAnsi="Times New Roman" w:cs="Times New Roman"/>
          <w:sz w:val="20"/>
          <w:szCs w:val="20"/>
        </w:rPr>
      </w:pPr>
    </w:p>
    <w:p w:rsidR="00A74392" w:rsidRPr="00EB2378" w:rsidRDefault="00A74392" w:rsidP="00A74392">
      <w:pPr>
        <w:spacing w:after="0" w:line="240" w:lineRule="auto"/>
        <w:ind w:left="722" w:firstLine="0"/>
        <w:rPr>
          <w:rFonts w:ascii="Times New Roman" w:hAnsi="Times New Roman" w:cs="Times New Roman"/>
          <w:szCs w:val="20"/>
        </w:rPr>
      </w:pPr>
    </w:p>
    <w:p w:rsidR="008F50D1" w:rsidRPr="00EB2378" w:rsidRDefault="00BD0ACF">
      <w:pPr>
        <w:numPr>
          <w:ilvl w:val="0"/>
          <w:numId w:val="2"/>
        </w:numPr>
        <w:spacing w:after="212"/>
        <w:ind w:left="361" w:hanging="339"/>
        <w:rPr>
          <w:szCs w:val="20"/>
        </w:rPr>
      </w:pPr>
      <w:r w:rsidRPr="00EB2378">
        <w:rPr>
          <w:szCs w:val="20"/>
        </w:rPr>
        <w:t xml:space="preserve">Let </w:t>
      </w:r>
      <w:r w:rsidRPr="00EB2378">
        <w:rPr>
          <w:i/>
          <w:szCs w:val="20"/>
        </w:rPr>
        <w:t>f</w:t>
      </w:r>
      <w:r w:rsidRPr="00EB2378">
        <w:rPr>
          <w:szCs w:val="20"/>
        </w:rPr>
        <w:t>(</w:t>
      </w:r>
      <w:r w:rsidRPr="00EB2378">
        <w:rPr>
          <w:i/>
          <w:szCs w:val="20"/>
        </w:rPr>
        <w:t>x</w:t>
      </w:r>
      <w:r w:rsidRPr="00EB2378">
        <w:rPr>
          <w:szCs w:val="20"/>
        </w:rPr>
        <w:t>) = 3−</w:t>
      </w:r>
      <w:r w:rsidRPr="00EB2378">
        <w:rPr>
          <w:i/>
          <w:szCs w:val="20"/>
        </w:rPr>
        <w:t xml:space="preserve">x </w:t>
      </w:r>
      <w:r w:rsidRPr="00EB2378">
        <w:rPr>
          <w:szCs w:val="20"/>
        </w:rPr>
        <w:t xml:space="preserve">and suppose </w:t>
      </w:r>
      <w:r w:rsidRPr="00EB2378">
        <w:rPr>
          <w:i/>
          <w:szCs w:val="20"/>
        </w:rPr>
        <w:t>g</w:t>
      </w:r>
      <w:r w:rsidRPr="00EB2378">
        <w:rPr>
          <w:szCs w:val="20"/>
        </w:rPr>
        <w:t>(</w:t>
      </w:r>
      <w:r w:rsidRPr="00EB2378">
        <w:rPr>
          <w:i/>
          <w:szCs w:val="20"/>
        </w:rPr>
        <w:t>x</w:t>
      </w:r>
      <w:r w:rsidRPr="00EB2378">
        <w:rPr>
          <w:szCs w:val="20"/>
        </w:rPr>
        <w:t xml:space="preserve">) is a function whose domain is all real numbers. Functions </w:t>
      </w:r>
      <w:r w:rsidRPr="00EB2378">
        <w:rPr>
          <w:i/>
          <w:szCs w:val="20"/>
        </w:rPr>
        <w:t>h</w:t>
      </w:r>
      <w:r w:rsidRPr="00EB2378">
        <w:rPr>
          <w:szCs w:val="20"/>
        </w:rPr>
        <w:t xml:space="preserve">, </w:t>
      </w:r>
      <w:r w:rsidRPr="00EB2378">
        <w:rPr>
          <w:i/>
          <w:szCs w:val="20"/>
        </w:rPr>
        <w:t>u</w:t>
      </w:r>
      <w:r w:rsidRPr="00EB2378">
        <w:rPr>
          <w:szCs w:val="20"/>
        </w:rPr>
        <w:t xml:space="preserve">, and </w:t>
      </w:r>
      <w:r w:rsidRPr="00EB2378">
        <w:rPr>
          <w:i/>
          <w:szCs w:val="20"/>
        </w:rPr>
        <w:t xml:space="preserve">v </w:t>
      </w:r>
      <w:r w:rsidRPr="00EB2378">
        <w:rPr>
          <w:szCs w:val="20"/>
        </w:rPr>
        <w:t>are defined as follows:</w:t>
      </w:r>
    </w:p>
    <w:p w:rsidR="008F50D1" w:rsidRPr="00EB2378" w:rsidRDefault="00BD0ACF">
      <w:pPr>
        <w:tabs>
          <w:tab w:val="center" w:pos="2747"/>
          <w:tab w:val="center" w:pos="4739"/>
          <w:tab w:val="center" w:pos="6616"/>
        </w:tabs>
        <w:spacing w:after="215"/>
        <w:ind w:left="0" w:firstLine="0"/>
        <w:jc w:val="left"/>
        <w:rPr>
          <w:szCs w:val="20"/>
        </w:rPr>
      </w:pPr>
      <w:r w:rsidRPr="00EB2378">
        <w:rPr>
          <w:rFonts w:ascii="Calibri" w:eastAsia="Calibri" w:hAnsi="Calibri" w:cs="Calibri"/>
          <w:szCs w:val="20"/>
        </w:rPr>
        <w:tab/>
      </w:r>
      <w:r w:rsidRPr="00EB2378">
        <w:rPr>
          <w:i/>
          <w:szCs w:val="20"/>
        </w:rPr>
        <w:t>h</w:t>
      </w:r>
      <w:r w:rsidRPr="00EB2378">
        <w:rPr>
          <w:szCs w:val="20"/>
        </w:rPr>
        <w:t>(</w:t>
      </w:r>
      <w:r w:rsidRPr="00EB2378">
        <w:rPr>
          <w:i/>
          <w:szCs w:val="20"/>
        </w:rPr>
        <w:t>x</w:t>
      </w:r>
      <w:r w:rsidRPr="00EB2378">
        <w:rPr>
          <w:szCs w:val="20"/>
        </w:rPr>
        <w:t xml:space="preserve">) = </w:t>
      </w:r>
      <w:r w:rsidRPr="00EB2378">
        <w:rPr>
          <w:i/>
          <w:szCs w:val="20"/>
        </w:rPr>
        <w:t>f</w:t>
      </w:r>
      <w:r w:rsidRPr="00EB2378">
        <w:rPr>
          <w:szCs w:val="20"/>
        </w:rPr>
        <w:t>(</w:t>
      </w:r>
      <w:r w:rsidRPr="00EB2378">
        <w:rPr>
          <w:i/>
          <w:szCs w:val="20"/>
        </w:rPr>
        <w:t>g</w:t>
      </w:r>
      <w:r w:rsidRPr="00EB2378">
        <w:rPr>
          <w:szCs w:val="20"/>
        </w:rPr>
        <w:t>(</w:t>
      </w:r>
      <w:r w:rsidRPr="00EB2378">
        <w:rPr>
          <w:i/>
          <w:szCs w:val="20"/>
        </w:rPr>
        <w:t>x</w:t>
      </w:r>
      <w:r w:rsidRPr="00EB2378">
        <w:rPr>
          <w:szCs w:val="20"/>
        </w:rPr>
        <w:t>))</w:t>
      </w:r>
      <w:r w:rsidRPr="00EB2378">
        <w:rPr>
          <w:i/>
          <w:szCs w:val="20"/>
        </w:rPr>
        <w:t>,</w:t>
      </w:r>
      <w:r w:rsidRPr="00EB2378">
        <w:rPr>
          <w:i/>
          <w:szCs w:val="20"/>
        </w:rPr>
        <w:tab/>
        <w:t>u</w:t>
      </w:r>
      <w:r w:rsidRPr="00EB2378">
        <w:rPr>
          <w:szCs w:val="20"/>
        </w:rPr>
        <w:t>(</w:t>
      </w:r>
      <w:r w:rsidRPr="00EB2378">
        <w:rPr>
          <w:i/>
          <w:szCs w:val="20"/>
        </w:rPr>
        <w:t>x</w:t>
      </w:r>
      <w:r w:rsidRPr="00EB2378">
        <w:rPr>
          <w:szCs w:val="20"/>
        </w:rPr>
        <w:t xml:space="preserve">) = </w:t>
      </w:r>
      <w:r w:rsidRPr="00EB2378">
        <w:rPr>
          <w:i/>
          <w:szCs w:val="20"/>
        </w:rPr>
        <w:t>g</w:t>
      </w:r>
      <w:r w:rsidRPr="00EB2378">
        <w:rPr>
          <w:szCs w:val="20"/>
        </w:rPr>
        <w:t>(</w:t>
      </w:r>
      <w:r w:rsidRPr="00EB2378">
        <w:rPr>
          <w:i/>
          <w:szCs w:val="20"/>
        </w:rPr>
        <w:t>f</w:t>
      </w:r>
      <w:r w:rsidRPr="00EB2378">
        <w:rPr>
          <w:szCs w:val="20"/>
        </w:rPr>
        <w:t>(</w:t>
      </w:r>
      <w:r w:rsidRPr="00EB2378">
        <w:rPr>
          <w:i/>
          <w:szCs w:val="20"/>
        </w:rPr>
        <w:t>x</w:t>
      </w:r>
      <w:r w:rsidRPr="00EB2378">
        <w:rPr>
          <w:szCs w:val="20"/>
        </w:rPr>
        <w:t>))</w:t>
      </w:r>
      <w:r w:rsidRPr="00EB2378">
        <w:rPr>
          <w:i/>
          <w:szCs w:val="20"/>
        </w:rPr>
        <w:t>,</w:t>
      </w:r>
      <w:r w:rsidR="00F03694" w:rsidRPr="00EB2378">
        <w:rPr>
          <w:i/>
          <w:szCs w:val="20"/>
        </w:rPr>
        <w:t xml:space="preserve">    </w:t>
      </w:r>
      <w:r w:rsidRPr="00EB2378">
        <w:rPr>
          <w:i/>
          <w:szCs w:val="20"/>
        </w:rPr>
        <w:t xml:space="preserve"> </w:t>
      </w:r>
      <w:r w:rsidRPr="00EB2378">
        <w:rPr>
          <w:szCs w:val="20"/>
        </w:rPr>
        <w:t>and</w:t>
      </w:r>
      <w:r w:rsidRPr="00EB2378">
        <w:rPr>
          <w:szCs w:val="20"/>
        </w:rPr>
        <w:tab/>
      </w:r>
      <w:r w:rsidRPr="00EB2378">
        <w:rPr>
          <w:i/>
          <w:szCs w:val="20"/>
        </w:rPr>
        <w:t>v</w:t>
      </w:r>
      <w:r w:rsidRPr="00EB2378">
        <w:rPr>
          <w:szCs w:val="20"/>
        </w:rPr>
        <w:t>(</w:t>
      </w:r>
      <w:r w:rsidRPr="00EB2378">
        <w:rPr>
          <w:i/>
          <w:szCs w:val="20"/>
        </w:rPr>
        <w:t>x</w:t>
      </w:r>
      <w:r w:rsidRPr="00EB2378">
        <w:rPr>
          <w:szCs w:val="20"/>
        </w:rPr>
        <w:t xml:space="preserve">) = </w:t>
      </w:r>
      <w:r w:rsidRPr="00EB2378">
        <w:rPr>
          <w:i/>
          <w:szCs w:val="20"/>
        </w:rPr>
        <w:t>f</w:t>
      </w:r>
      <w:r w:rsidRPr="00EB2378">
        <w:rPr>
          <w:szCs w:val="20"/>
        </w:rPr>
        <w:t>(</w:t>
      </w:r>
      <w:r w:rsidRPr="00EB2378">
        <w:rPr>
          <w:i/>
          <w:szCs w:val="20"/>
        </w:rPr>
        <w:t>x</w:t>
      </w:r>
      <w:r w:rsidRPr="00EB2378">
        <w:rPr>
          <w:szCs w:val="20"/>
        </w:rPr>
        <w:t>)</w:t>
      </w:r>
      <w:r w:rsidRPr="00EB2378">
        <w:rPr>
          <w:i/>
          <w:szCs w:val="20"/>
        </w:rPr>
        <w:t>g</w:t>
      </w:r>
      <w:r w:rsidRPr="00EB2378">
        <w:rPr>
          <w:szCs w:val="20"/>
        </w:rPr>
        <w:t>(</w:t>
      </w:r>
      <w:r w:rsidRPr="00EB2378">
        <w:rPr>
          <w:i/>
          <w:szCs w:val="20"/>
        </w:rPr>
        <w:t>x</w:t>
      </w:r>
      <w:r w:rsidRPr="00EB2378">
        <w:rPr>
          <w:szCs w:val="20"/>
        </w:rPr>
        <w:t>)</w:t>
      </w:r>
      <w:r w:rsidRPr="00EB2378">
        <w:rPr>
          <w:i/>
          <w:szCs w:val="20"/>
        </w:rPr>
        <w:t>.</w:t>
      </w:r>
    </w:p>
    <w:p w:rsidR="008F50D1" w:rsidRPr="00EB2378" w:rsidRDefault="00BD0ACF">
      <w:pPr>
        <w:numPr>
          <w:ilvl w:val="1"/>
          <w:numId w:val="2"/>
        </w:numPr>
        <w:spacing w:after="1" w:line="265" w:lineRule="auto"/>
        <w:ind w:hanging="365"/>
        <w:rPr>
          <w:szCs w:val="20"/>
        </w:rPr>
      </w:pPr>
      <w:r w:rsidRPr="00EB2378">
        <w:rPr>
          <w:szCs w:val="20"/>
        </w:rPr>
        <w:t xml:space="preserve">Some values of the functions </w:t>
      </w:r>
      <w:r w:rsidRPr="00EB2378">
        <w:rPr>
          <w:i/>
          <w:szCs w:val="20"/>
        </w:rPr>
        <w:t>g</w:t>
      </w:r>
      <w:r w:rsidRPr="00EB2378">
        <w:rPr>
          <w:szCs w:val="20"/>
        </w:rPr>
        <w:t xml:space="preserve">, </w:t>
      </w:r>
      <w:r w:rsidRPr="00EB2378">
        <w:rPr>
          <w:i/>
          <w:szCs w:val="20"/>
        </w:rPr>
        <w:t>h</w:t>
      </w:r>
      <w:r w:rsidRPr="00EB2378">
        <w:rPr>
          <w:szCs w:val="20"/>
        </w:rPr>
        <w:t xml:space="preserve">, </w:t>
      </w:r>
      <w:r w:rsidRPr="00EB2378">
        <w:rPr>
          <w:i/>
          <w:szCs w:val="20"/>
        </w:rPr>
        <w:t>u</w:t>
      </w:r>
      <w:r w:rsidRPr="00EB2378">
        <w:rPr>
          <w:szCs w:val="20"/>
        </w:rPr>
        <w:t xml:space="preserve">, and </w:t>
      </w:r>
      <w:r w:rsidRPr="00EB2378">
        <w:rPr>
          <w:i/>
          <w:szCs w:val="20"/>
        </w:rPr>
        <w:t xml:space="preserve">v </w:t>
      </w:r>
      <w:r w:rsidRPr="00EB2378">
        <w:rPr>
          <w:szCs w:val="20"/>
        </w:rPr>
        <w:t xml:space="preserve">are given in the table below. Fill in the missing values in the table. </w:t>
      </w:r>
      <w:r w:rsidRPr="00EB2378">
        <w:rPr>
          <w:i/>
          <w:szCs w:val="20"/>
        </w:rPr>
        <w:t>Remember, as always, to explain your reasoning clearly, assuming your audience is a classmate who has never thought about this problem.</w:t>
      </w:r>
    </w:p>
    <w:tbl>
      <w:tblPr>
        <w:tblStyle w:val="TableGrid"/>
        <w:tblW w:w="2620" w:type="dxa"/>
        <w:tblInd w:w="3616" w:type="dxa"/>
        <w:tblCellMar>
          <w:top w:w="26" w:type="dxa"/>
          <w:left w:w="100" w:type="dxa"/>
          <w:right w:w="100" w:type="dxa"/>
        </w:tblCellMar>
        <w:tblLook w:val="04A0" w:firstRow="1" w:lastRow="0" w:firstColumn="1" w:lastColumn="0" w:noHBand="0" w:noVBand="1"/>
      </w:tblPr>
      <w:tblGrid>
        <w:gridCol w:w="313"/>
        <w:gridCol w:w="570"/>
        <w:gridCol w:w="583"/>
        <w:gridCol w:w="582"/>
        <w:gridCol w:w="572"/>
      </w:tblGrid>
      <w:tr w:rsidR="008F50D1" w:rsidRPr="00EB2378">
        <w:trPr>
          <w:trHeight w:val="243"/>
        </w:trPr>
        <w:tc>
          <w:tcPr>
            <w:tcW w:w="313" w:type="dxa"/>
            <w:tcBorders>
              <w:top w:val="nil"/>
              <w:left w:val="nil"/>
              <w:bottom w:val="single" w:sz="3" w:space="0" w:color="000000"/>
              <w:right w:val="single" w:sz="3" w:space="0" w:color="000000"/>
            </w:tcBorders>
          </w:tcPr>
          <w:p w:rsidR="008F50D1" w:rsidRPr="00EB2378" w:rsidRDefault="00BD0ACF">
            <w:pPr>
              <w:spacing w:after="0" w:line="259" w:lineRule="auto"/>
              <w:ind w:left="0" w:firstLine="0"/>
              <w:rPr>
                <w:rFonts w:ascii="Times New Roman" w:hAnsi="Times New Roman" w:cs="Times New Roman"/>
                <w:szCs w:val="20"/>
              </w:rPr>
            </w:pPr>
            <w:r w:rsidRPr="00EB2378">
              <w:rPr>
                <w:rFonts w:ascii="Times New Roman" w:hAnsi="Times New Roman" w:cs="Times New Roman"/>
                <w:i/>
                <w:szCs w:val="20"/>
              </w:rPr>
              <w:lastRenderedPageBreak/>
              <w:t>x</w:t>
            </w:r>
          </w:p>
        </w:tc>
        <w:tc>
          <w:tcPr>
            <w:tcW w:w="570" w:type="dxa"/>
            <w:tcBorders>
              <w:top w:val="nil"/>
              <w:left w:val="single" w:sz="3" w:space="0" w:color="000000"/>
              <w:bottom w:val="single" w:sz="3" w:space="0" w:color="000000"/>
              <w:right w:val="single" w:sz="3" w:space="0" w:color="000000"/>
            </w:tcBorders>
          </w:tcPr>
          <w:p w:rsidR="008F50D1" w:rsidRPr="00EB2378" w:rsidRDefault="00BD0ACF">
            <w:pPr>
              <w:spacing w:after="0" w:line="259" w:lineRule="auto"/>
              <w:ind w:left="0" w:firstLine="0"/>
              <w:jc w:val="left"/>
              <w:rPr>
                <w:rFonts w:ascii="Times New Roman" w:hAnsi="Times New Roman" w:cs="Times New Roman"/>
                <w:szCs w:val="20"/>
              </w:rPr>
            </w:pPr>
            <w:r w:rsidRPr="00EB2378">
              <w:rPr>
                <w:rFonts w:ascii="Times New Roman" w:hAnsi="Times New Roman" w:cs="Times New Roman"/>
                <w:i/>
                <w:szCs w:val="20"/>
              </w:rPr>
              <w:t>g</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w:t>
            </w:r>
          </w:p>
        </w:tc>
        <w:tc>
          <w:tcPr>
            <w:tcW w:w="583" w:type="dxa"/>
            <w:tcBorders>
              <w:top w:val="nil"/>
              <w:left w:val="single" w:sz="3" w:space="0" w:color="000000"/>
              <w:bottom w:val="single" w:sz="3" w:space="0" w:color="000000"/>
              <w:right w:val="single" w:sz="3" w:space="0" w:color="000000"/>
            </w:tcBorders>
          </w:tcPr>
          <w:p w:rsidR="008F50D1" w:rsidRPr="00EB2378" w:rsidRDefault="00BD0ACF">
            <w:pPr>
              <w:spacing w:after="0" w:line="259" w:lineRule="auto"/>
              <w:ind w:left="0" w:firstLine="0"/>
              <w:jc w:val="left"/>
              <w:rPr>
                <w:rFonts w:ascii="Times New Roman" w:hAnsi="Times New Roman" w:cs="Times New Roman"/>
                <w:szCs w:val="20"/>
              </w:rPr>
            </w:pPr>
            <w:r w:rsidRPr="00EB2378">
              <w:rPr>
                <w:rFonts w:ascii="Times New Roman" w:hAnsi="Times New Roman" w:cs="Times New Roman"/>
                <w:i/>
                <w:szCs w:val="20"/>
              </w:rPr>
              <w:t>h</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w:t>
            </w:r>
          </w:p>
        </w:tc>
        <w:tc>
          <w:tcPr>
            <w:tcW w:w="582" w:type="dxa"/>
            <w:tcBorders>
              <w:top w:val="nil"/>
              <w:left w:val="single" w:sz="3" w:space="0" w:color="000000"/>
              <w:bottom w:val="single" w:sz="3" w:space="0" w:color="000000"/>
              <w:right w:val="single" w:sz="3" w:space="0" w:color="000000"/>
            </w:tcBorders>
          </w:tcPr>
          <w:p w:rsidR="008F50D1" w:rsidRPr="00EB2378" w:rsidRDefault="00BD0ACF">
            <w:pPr>
              <w:spacing w:after="0" w:line="259" w:lineRule="auto"/>
              <w:ind w:left="0" w:firstLine="0"/>
              <w:jc w:val="left"/>
              <w:rPr>
                <w:rFonts w:ascii="Times New Roman" w:hAnsi="Times New Roman" w:cs="Times New Roman"/>
                <w:szCs w:val="20"/>
              </w:rPr>
            </w:pPr>
            <w:r w:rsidRPr="00EB2378">
              <w:rPr>
                <w:rFonts w:ascii="Times New Roman" w:hAnsi="Times New Roman" w:cs="Times New Roman"/>
                <w:i/>
                <w:szCs w:val="20"/>
              </w:rPr>
              <w:t>u</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w:t>
            </w:r>
          </w:p>
        </w:tc>
        <w:tc>
          <w:tcPr>
            <w:tcW w:w="572" w:type="dxa"/>
            <w:tcBorders>
              <w:top w:val="nil"/>
              <w:left w:val="single" w:sz="3" w:space="0" w:color="000000"/>
              <w:bottom w:val="single" w:sz="3" w:space="0" w:color="000000"/>
              <w:right w:val="nil"/>
            </w:tcBorders>
          </w:tcPr>
          <w:p w:rsidR="008F50D1" w:rsidRPr="00EB2378" w:rsidRDefault="00BD0ACF">
            <w:pPr>
              <w:spacing w:after="0" w:line="259" w:lineRule="auto"/>
              <w:ind w:left="0" w:firstLine="0"/>
              <w:jc w:val="left"/>
              <w:rPr>
                <w:rFonts w:ascii="Times New Roman" w:hAnsi="Times New Roman" w:cs="Times New Roman"/>
                <w:szCs w:val="20"/>
              </w:rPr>
            </w:pPr>
            <w:r w:rsidRPr="00EB2378">
              <w:rPr>
                <w:rFonts w:ascii="Times New Roman" w:hAnsi="Times New Roman" w:cs="Times New Roman"/>
                <w:i/>
                <w:szCs w:val="20"/>
              </w:rPr>
              <w:t>v</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w:t>
            </w:r>
          </w:p>
        </w:tc>
      </w:tr>
      <w:tr w:rsidR="008F50D1" w:rsidRPr="00EB2378">
        <w:trPr>
          <w:trHeight w:val="247"/>
        </w:trPr>
        <w:tc>
          <w:tcPr>
            <w:tcW w:w="313" w:type="dxa"/>
            <w:tcBorders>
              <w:top w:val="single" w:sz="3" w:space="0" w:color="000000"/>
              <w:left w:val="nil"/>
              <w:bottom w:val="single" w:sz="3" w:space="0" w:color="000000"/>
              <w:right w:val="single" w:sz="3" w:space="0" w:color="000000"/>
            </w:tcBorders>
          </w:tcPr>
          <w:p w:rsidR="008F50D1" w:rsidRPr="00EB2378" w:rsidRDefault="00BD0ACF">
            <w:pPr>
              <w:spacing w:after="0" w:line="259" w:lineRule="auto"/>
              <w:ind w:left="7" w:firstLine="0"/>
              <w:jc w:val="left"/>
              <w:rPr>
                <w:rFonts w:ascii="Times New Roman" w:hAnsi="Times New Roman" w:cs="Times New Roman"/>
                <w:szCs w:val="20"/>
              </w:rPr>
            </w:pPr>
            <w:r w:rsidRPr="00EB2378">
              <w:rPr>
                <w:rFonts w:ascii="Times New Roman" w:hAnsi="Times New Roman" w:cs="Times New Roman"/>
                <w:szCs w:val="20"/>
              </w:rPr>
              <w:t>0</w:t>
            </w:r>
          </w:p>
        </w:tc>
        <w:tc>
          <w:tcPr>
            <w:tcW w:w="570"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83"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82" w:type="dxa"/>
            <w:tcBorders>
              <w:top w:val="single" w:sz="3" w:space="0" w:color="000000"/>
              <w:left w:val="single" w:sz="3" w:space="0" w:color="000000"/>
              <w:bottom w:val="single" w:sz="3" w:space="0" w:color="000000"/>
              <w:right w:val="single" w:sz="3" w:space="0" w:color="000000"/>
            </w:tcBorders>
            <w:vAlign w:val="center"/>
          </w:tcPr>
          <w:p w:rsidR="008F50D1" w:rsidRPr="00EB2378" w:rsidRDefault="008F50D1">
            <w:pPr>
              <w:spacing w:after="160" w:line="259" w:lineRule="auto"/>
              <w:ind w:left="0" w:firstLine="0"/>
              <w:jc w:val="left"/>
              <w:rPr>
                <w:rFonts w:ascii="Times New Roman" w:hAnsi="Times New Roman" w:cs="Times New Roman"/>
                <w:szCs w:val="20"/>
              </w:rPr>
            </w:pPr>
          </w:p>
        </w:tc>
        <w:tc>
          <w:tcPr>
            <w:tcW w:w="572" w:type="dxa"/>
            <w:tcBorders>
              <w:top w:val="single" w:sz="3" w:space="0" w:color="000000"/>
              <w:left w:val="single" w:sz="3" w:space="0" w:color="000000"/>
              <w:bottom w:val="single" w:sz="3" w:space="0" w:color="000000"/>
              <w:right w:val="nil"/>
            </w:tcBorders>
          </w:tcPr>
          <w:p w:rsidR="008F50D1" w:rsidRPr="00EB2378" w:rsidRDefault="008F50D1">
            <w:pPr>
              <w:spacing w:after="160" w:line="259" w:lineRule="auto"/>
              <w:ind w:left="0" w:firstLine="0"/>
              <w:jc w:val="left"/>
              <w:rPr>
                <w:rFonts w:ascii="Times New Roman" w:hAnsi="Times New Roman" w:cs="Times New Roman"/>
                <w:szCs w:val="20"/>
              </w:rPr>
            </w:pPr>
          </w:p>
        </w:tc>
      </w:tr>
      <w:tr w:rsidR="008F50D1" w:rsidRPr="00EB2378">
        <w:trPr>
          <w:trHeight w:val="247"/>
        </w:trPr>
        <w:tc>
          <w:tcPr>
            <w:tcW w:w="313" w:type="dxa"/>
            <w:tcBorders>
              <w:top w:val="single" w:sz="3" w:space="0" w:color="000000"/>
              <w:left w:val="nil"/>
              <w:bottom w:val="single" w:sz="3" w:space="0" w:color="000000"/>
              <w:right w:val="single" w:sz="3" w:space="0" w:color="000000"/>
            </w:tcBorders>
          </w:tcPr>
          <w:p w:rsidR="008F50D1" w:rsidRPr="00EB2378" w:rsidRDefault="00BD0ACF">
            <w:pPr>
              <w:spacing w:after="0" w:line="259" w:lineRule="auto"/>
              <w:ind w:left="7" w:firstLine="0"/>
              <w:jc w:val="left"/>
              <w:rPr>
                <w:rFonts w:ascii="Times New Roman" w:hAnsi="Times New Roman" w:cs="Times New Roman"/>
                <w:szCs w:val="20"/>
              </w:rPr>
            </w:pPr>
            <w:r w:rsidRPr="00EB2378">
              <w:rPr>
                <w:rFonts w:ascii="Times New Roman" w:hAnsi="Times New Roman" w:cs="Times New Roman"/>
                <w:szCs w:val="20"/>
              </w:rPr>
              <w:t>1</w:t>
            </w:r>
          </w:p>
        </w:tc>
        <w:tc>
          <w:tcPr>
            <w:tcW w:w="570" w:type="dxa"/>
            <w:tcBorders>
              <w:top w:val="single" w:sz="3" w:space="0" w:color="000000"/>
              <w:left w:val="single" w:sz="3" w:space="0" w:color="000000"/>
              <w:bottom w:val="single" w:sz="3" w:space="0" w:color="000000"/>
              <w:right w:val="single" w:sz="3" w:space="0" w:color="000000"/>
            </w:tcBorders>
          </w:tcPr>
          <w:p w:rsidR="008F50D1" w:rsidRPr="00EB2378" w:rsidRDefault="00BD0ACF">
            <w:pPr>
              <w:spacing w:after="0" w:line="259" w:lineRule="auto"/>
              <w:ind w:left="58" w:firstLine="0"/>
              <w:jc w:val="left"/>
              <w:rPr>
                <w:rFonts w:ascii="Times New Roman" w:hAnsi="Times New Roman" w:cs="Times New Roman"/>
                <w:szCs w:val="20"/>
              </w:rPr>
            </w:pPr>
            <w:r w:rsidRPr="00EB2378">
              <w:rPr>
                <w:rFonts w:ascii="Times New Roman" w:hAnsi="Times New Roman" w:cs="Times New Roman"/>
                <w:szCs w:val="20"/>
              </w:rPr>
              <w:t>−4</w:t>
            </w:r>
          </w:p>
        </w:tc>
        <w:tc>
          <w:tcPr>
            <w:tcW w:w="583"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82"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72" w:type="dxa"/>
            <w:tcBorders>
              <w:top w:val="single" w:sz="3" w:space="0" w:color="000000"/>
              <w:left w:val="single" w:sz="3" w:space="0" w:color="000000"/>
              <w:bottom w:val="single" w:sz="3" w:space="0" w:color="000000"/>
              <w:right w:val="nil"/>
            </w:tcBorders>
          </w:tcPr>
          <w:p w:rsidR="008F50D1" w:rsidRPr="00EB2378" w:rsidRDefault="008F50D1">
            <w:pPr>
              <w:spacing w:after="160" w:line="259" w:lineRule="auto"/>
              <w:ind w:left="0" w:firstLine="0"/>
              <w:jc w:val="left"/>
              <w:rPr>
                <w:rFonts w:ascii="Times New Roman" w:hAnsi="Times New Roman" w:cs="Times New Roman"/>
                <w:szCs w:val="20"/>
              </w:rPr>
            </w:pPr>
          </w:p>
        </w:tc>
      </w:tr>
      <w:tr w:rsidR="008F50D1" w:rsidRPr="00EB2378">
        <w:trPr>
          <w:trHeight w:val="247"/>
        </w:trPr>
        <w:tc>
          <w:tcPr>
            <w:tcW w:w="313" w:type="dxa"/>
            <w:tcBorders>
              <w:top w:val="single" w:sz="3" w:space="0" w:color="000000"/>
              <w:left w:val="nil"/>
              <w:bottom w:val="single" w:sz="3" w:space="0" w:color="000000"/>
              <w:right w:val="single" w:sz="3" w:space="0" w:color="000000"/>
            </w:tcBorders>
          </w:tcPr>
          <w:p w:rsidR="008F50D1" w:rsidRPr="00EB2378" w:rsidRDefault="00BD0ACF">
            <w:pPr>
              <w:spacing w:after="0" w:line="259" w:lineRule="auto"/>
              <w:ind w:left="7" w:firstLine="0"/>
              <w:jc w:val="left"/>
              <w:rPr>
                <w:rFonts w:ascii="Times New Roman" w:hAnsi="Times New Roman" w:cs="Times New Roman"/>
                <w:szCs w:val="20"/>
              </w:rPr>
            </w:pPr>
            <w:r w:rsidRPr="00EB2378">
              <w:rPr>
                <w:rFonts w:ascii="Times New Roman" w:hAnsi="Times New Roman" w:cs="Times New Roman"/>
                <w:szCs w:val="20"/>
              </w:rPr>
              <w:t>2</w:t>
            </w:r>
          </w:p>
        </w:tc>
        <w:tc>
          <w:tcPr>
            <w:tcW w:w="570"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83"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82" w:type="dxa"/>
            <w:tcBorders>
              <w:top w:val="single" w:sz="3" w:space="0" w:color="000000"/>
              <w:left w:val="single" w:sz="3" w:space="0" w:color="000000"/>
              <w:bottom w:val="single" w:sz="3" w:space="0" w:color="000000"/>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72" w:type="dxa"/>
            <w:tcBorders>
              <w:top w:val="single" w:sz="3" w:space="0" w:color="000000"/>
              <w:left w:val="single" w:sz="3" w:space="0" w:color="000000"/>
              <w:bottom w:val="single" w:sz="3" w:space="0" w:color="000000"/>
              <w:right w:val="nil"/>
            </w:tcBorders>
          </w:tcPr>
          <w:p w:rsidR="008F50D1" w:rsidRPr="00EB2378" w:rsidRDefault="00BD0ACF">
            <w:pPr>
              <w:spacing w:after="0" w:line="259" w:lineRule="auto"/>
              <w:ind w:left="0" w:firstLine="0"/>
              <w:jc w:val="center"/>
              <w:rPr>
                <w:rFonts w:ascii="Times New Roman" w:hAnsi="Times New Roman" w:cs="Times New Roman"/>
                <w:szCs w:val="20"/>
              </w:rPr>
            </w:pPr>
            <w:r w:rsidRPr="00EB2378">
              <w:rPr>
                <w:rFonts w:ascii="Times New Roman" w:hAnsi="Times New Roman" w:cs="Times New Roman"/>
                <w:szCs w:val="20"/>
              </w:rPr>
              <w:t>3</w:t>
            </w:r>
          </w:p>
        </w:tc>
        <w:bookmarkStart w:id="0" w:name="_GoBack"/>
        <w:bookmarkEnd w:id="0"/>
      </w:tr>
      <w:tr w:rsidR="008F50D1" w:rsidRPr="00EB2378">
        <w:trPr>
          <w:trHeight w:val="243"/>
        </w:trPr>
        <w:tc>
          <w:tcPr>
            <w:tcW w:w="313" w:type="dxa"/>
            <w:tcBorders>
              <w:top w:val="single" w:sz="3" w:space="0" w:color="000000"/>
              <w:left w:val="nil"/>
              <w:bottom w:val="nil"/>
              <w:right w:val="single" w:sz="3" w:space="0" w:color="000000"/>
            </w:tcBorders>
          </w:tcPr>
          <w:p w:rsidR="008F50D1" w:rsidRPr="00EB2378" w:rsidRDefault="00BD0ACF">
            <w:pPr>
              <w:spacing w:after="0" w:line="259" w:lineRule="auto"/>
              <w:ind w:left="7" w:firstLine="0"/>
              <w:jc w:val="left"/>
              <w:rPr>
                <w:rFonts w:ascii="Times New Roman" w:hAnsi="Times New Roman" w:cs="Times New Roman"/>
                <w:szCs w:val="20"/>
              </w:rPr>
            </w:pPr>
            <w:r w:rsidRPr="00EB2378">
              <w:rPr>
                <w:rFonts w:ascii="Times New Roman" w:hAnsi="Times New Roman" w:cs="Times New Roman"/>
                <w:szCs w:val="20"/>
              </w:rPr>
              <w:t>3</w:t>
            </w:r>
          </w:p>
        </w:tc>
        <w:tc>
          <w:tcPr>
            <w:tcW w:w="570" w:type="dxa"/>
            <w:tcBorders>
              <w:top w:val="single" w:sz="3" w:space="0" w:color="000000"/>
              <w:left w:val="single" w:sz="3" w:space="0" w:color="000000"/>
              <w:bottom w:val="nil"/>
              <w:right w:val="single" w:sz="3" w:space="0" w:color="000000"/>
            </w:tcBorders>
          </w:tcPr>
          <w:p w:rsidR="008F50D1" w:rsidRPr="00EB2378" w:rsidRDefault="008F50D1">
            <w:pPr>
              <w:spacing w:after="160" w:line="259" w:lineRule="auto"/>
              <w:ind w:left="0" w:firstLine="0"/>
              <w:jc w:val="left"/>
              <w:rPr>
                <w:rFonts w:ascii="Times New Roman" w:hAnsi="Times New Roman" w:cs="Times New Roman"/>
                <w:szCs w:val="20"/>
              </w:rPr>
            </w:pPr>
          </w:p>
        </w:tc>
        <w:tc>
          <w:tcPr>
            <w:tcW w:w="583" w:type="dxa"/>
            <w:tcBorders>
              <w:top w:val="single" w:sz="3" w:space="0" w:color="000000"/>
              <w:left w:val="single" w:sz="3" w:space="0" w:color="000000"/>
              <w:bottom w:val="nil"/>
              <w:right w:val="single" w:sz="3" w:space="0" w:color="000000"/>
            </w:tcBorders>
          </w:tcPr>
          <w:p w:rsidR="008F50D1" w:rsidRPr="00EB2378" w:rsidRDefault="00BD0ACF">
            <w:pPr>
              <w:spacing w:after="0" w:line="259" w:lineRule="auto"/>
              <w:ind w:left="65" w:firstLine="0"/>
              <w:jc w:val="left"/>
              <w:rPr>
                <w:rFonts w:ascii="Times New Roman" w:hAnsi="Times New Roman" w:cs="Times New Roman"/>
                <w:szCs w:val="20"/>
              </w:rPr>
            </w:pPr>
            <w:r w:rsidRPr="00EB2378">
              <w:rPr>
                <w:rFonts w:ascii="Times New Roman" w:hAnsi="Times New Roman" w:cs="Times New Roman"/>
                <w:szCs w:val="20"/>
              </w:rPr>
              <w:t>−6</w:t>
            </w:r>
          </w:p>
        </w:tc>
        <w:tc>
          <w:tcPr>
            <w:tcW w:w="582" w:type="dxa"/>
            <w:tcBorders>
              <w:top w:val="single" w:sz="3" w:space="0" w:color="000000"/>
              <w:left w:val="single" w:sz="3" w:space="0" w:color="000000"/>
              <w:bottom w:val="nil"/>
              <w:right w:val="single" w:sz="3" w:space="0" w:color="000000"/>
            </w:tcBorders>
          </w:tcPr>
          <w:p w:rsidR="008F50D1" w:rsidRPr="00EB2378" w:rsidRDefault="00BD0ACF">
            <w:pPr>
              <w:spacing w:after="0" w:line="259" w:lineRule="auto"/>
              <w:ind w:left="92" w:firstLine="0"/>
              <w:jc w:val="left"/>
              <w:rPr>
                <w:rFonts w:ascii="Times New Roman" w:hAnsi="Times New Roman" w:cs="Times New Roman"/>
                <w:szCs w:val="20"/>
              </w:rPr>
            </w:pPr>
            <w:r w:rsidRPr="00EB2378">
              <w:rPr>
                <w:rFonts w:ascii="Times New Roman" w:hAnsi="Times New Roman" w:cs="Times New Roman"/>
                <w:szCs w:val="20"/>
              </w:rPr>
              <w:t>10</w:t>
            </w:r>
          </w:p>
        </w:tc>
        <w:tc>
          <w:tcPr>
            <w:tcW w:w="572" w:type="dxa"/>
            <w:tcBorders>
              <w:top w:val="single" w:sz="3" w:space="0" w:color="000000"/>
              <w:left w:val="single" w:sz="3" w:space="0" w:color="000000"/>
              <w:bottom w:val="nil"/>
              <w:right w:val="nil"/>
            </w:tcBorders>
          </w:tcPr>
          <w:p w:rsidR="008F50D1" w:rsidRPr="00EB2378" w:rsidRDefault="008F50D1">
            <w:pPr>
              <w:spacing w:after="160" w:line="259" w:lineRule="auto"/>
              <w:ind w:left="0" w:firstLine="0"/>
              <w:jc w:val="left"/>
              <w:rPr>
                <w:rFonts w:ascii="Times New Roman" w:hAnsi="Times New Roman" w:cs="Times New Roman"/>
                <w:szCs w:val="20"/>
              </w:rPr>
            </w:pPr>
          </w:p>
        </w:tc>
      </w:tr>
    </w:tbl>
    <w:p w:rsidR="00F03694" w:rsidRPr="00EB2378" w:rsidRDefault="00F03694" w:rsidP="00F03694">
      <w:pPr>
        <w:rPr>
          <w:rFonts w:ascii="Times New Roman" w:hAnsi="Times New Roman" w:cs="Times New Roman"/>
          <w:szCs w:val="20"/>
        </w:rPr>
      </w:pPr>
    </w:p>
    <w:p w:rsidR="008F50D1" w:rsidRPr="00EB2378" w:rsidRDefault="00BD0ACF">
      <w:pPr>
        <w:numPr>
          <w:ilvl w:val="1"/>
          <w:numId w:val="2"/>
        </w:numPr>
        <w:ind w:hanging="365"/>
        <w:rPr>
          <w:rFonts w:ascii="Times New Roman" w:hAnsi="Times New Roman" w:cs="Times New Roman"/>
          <w:szCs w:val="20"/>
        </w:rPr>
      </w:pPr>
      <w:r w:rsidRPr="00EB2378">
        <w:rPr>
          <w:rFonts w:ascii="Times New Roman" w:hAnsi="Times New Roman" w:cs="Times New Roman"/>
          <w:szCs w:val="20"/>
        </w:rPr>
        <w:t xml:space="preserve">Assume that </w:t>
      </w:r>
      <w:r w:rsidRPr="00EB2378">
        <w:rPr>
          <w:rFonts w:ascii="Times New Roman" w:hAnsi="Times New Roman" w:cs="Times New Roman"/>
          <w:i/>
          <w:szCs w:val="20"/>
        </w:rPr>
        <w:t>g</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 xml:space="preserve">) is constant for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0, linear between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0 and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1, linear between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1 and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2, exponential between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2 and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3, and constant again for </w:t>
      </w:r>
      <w:r w:rsidRPr="00EB2378">
        <w:rPr>
          <w:rFonts w:ascii="Times New Roman" w:hAnsi="Times New Roman" w:cs="Times New Roman"/>
          <w:i/>
          <w:szCs w:val="20"/>
        </w:rPr>
        <w:t xml:space="preserve">x </w:t>
      </w:r>
      <w:r w:rsidRPr="00EB2378">
        <w:rPr>
          <w:rFonts w:ascii="Times New Roman" w:hAnsi="Times New Roman" w:cs="Times New Roman"/>
          <w:szCs w:val="20"/>
        </w:rPr>
        <w:t xml:space="preserve">≥ 3. Sketch a graph of </w:t>
      </w:r>
      <w:r w:rsidRPr="00EB2378">
        <w:rPr>
          <w:rFonts w:ascii="Times New Roman" w:hAnsi="Times New Roman" w:cs="Times New Roman"/>
          <w:i/>
          <w:szCs w:val="20"/>
        </w:rPr>
        <w:t>g</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 xml:space="preserve">). Then use this graph to sketch graphs of the functions </w:t>
      </w:r>
      <w:r w:rsidRPr="00EB2378">
        <w:rPr>
          <w:rFonts w:ascii="Times New Roman" w:hAnsi="Times New Roman" w:cs="Times New Roman"/>
          <w:i/>
          <w:szCs w:val="20"/>
        </w:rPr>
        <w:t>h</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 xml:space="preserve">) and </w:t>
      </w:r>
      <w:r w:rsidRPr="00EB2378">
        <w:rPr>
          <w:rFonts w:ascii="Times New Roman" w:hAnsi="Times New Roman" w:cs="Times New Roman"/>
          <w:i/>
          <w:szCs w:val="20"/>
        </w:rPr>
        <w:t>u</w:t>
      </w:r>
      <w:r w:rsidRPr="00EB2378">
        <w:rPr>
          <w:rFonts w:ascii="Times New Roman" w:hAnsi="Times New Roman" w:cs="Times New Roman"/>
          <w:szCs w:val="20"/>
        </w:rPr>
        <w:t>(</w:t>
      </w:r>
      <w:r w:rsidRPr="00EB2378">
        <w:rPr>
          <w:rFonts w:ascii="Times New Roman" w:hAnsi="Times New Roman" w:cs="Times New Roman"/>
          <w:i/>
          <w:szCs w:val="20"/>
        </w:rPr>
        <w:t>x</w:t>
      </w:r>
      <w:r w:rsidRPr="00EB2378">
        <w:rPr>
          <w:rFonts w:ascii="Times New Roman" w:hAnsi="Times New Roman" w:cs="Times New Roman"/>
          <w:szCs w:val="20"/>
        </w:rPr>
        <w:t>).</w:t>
      </w:r>
    </w:p>
    <w:p w:rsidR="008F50D1" w:rsidRPr="00EB2378" w:rsidRDefault="00EB2378">
      <w:pPr>
        <w:numPr>
          <w:ilvl w:val="1"/>
          <w:numId w:val="2"/>
        </w:numPr>
        <w:spacing w:after="785"/>
        <w:ind w:hanging="365"/>
        <w:rPr>
          <w:rFonts w:ascii="Times New Roman" w:hAnsi="Times New Roman" w:cs="Times New Roman"/>
          <w:szCs w:val="20"/>
        </w:rPr>
      </w:pPr>
      <w:r w:rsidRPr="00EB2378">
        <w:rPr>
          <w:noProof/>
          <w:szCs w:val="20"/>
        </w:rPr>
        <w:drawing>
          <wp:anchor distT="0" distB="0" distL="114300" distR="114300" simplePos="0" relativeHeight="251659264" behindDoc="0" locked="0" layoutInCell="1" allowOverlap="1" wp14:anchorId="18522A85" wp14:editId="2335F0FB">
            <wp:simplePos x="0" y="0"/>
            <wp:positionH relativeFrom="column">
              <wp:posOffset>230505</wp:posOffset>
            </wp:positionH>
            <wp:positionV relativeFrom="paragraph">
              <wp:posOffset>561340</wp:posOffset>
            </wp:positionV>
            <wp:extent cx="1568450" cy="883920"/>
            <wp:effectExtent l="0" t="0" r="0" b="0"/>
            <wp:wrapSquare wrapText="bothSides"/>
            <wp:docPr id="2" name="Picture 2" descr="Résultats de recherche d'images pour « 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bank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ACF" w:rsidRPr="00EB2378">
        <w:rPr>
          <w:rFonts w:ascii="Times New Roman" w:hAnsi="Times New Roman" w:cs="Times New Roman"/>
          <w:szCs w:val="20"/>
        </w:rPr>
        <w:t xml:space="preserve">Using the information from part (b), write a piecewise-defined </w:t>
      </w:r>
      <w:r w:rsidR="006D7EA4" w:rsidRPr="00EB2378">
        <w:rPr>
          <w:rFonts w:ascii="Times New Roman" w:hAnsi="Times New Roman" w:cs="Times New Roman"/>
          <w:szCs w:val="20"/>
        </w:rPr>
        <w:t>formula for</w:t>
      </w:r>
      <w:r w:rsidR="00BD0ACF" w:rsidRPr="00EB2378">
        <w:rPr>
          <w:rFonts w:ascii="Times New Roman" w:hAnsi="Times New Roman" w:cs="Times New Roman"/>
          <w:szCs w:val="20"/>
        </w:rPr>
        <w:t xml:space="preserve"> </w:t>
      </w:r>
      <w:r w:rsidR="00BD0ACF" w:rsidRPr="00EB2378">
        <w:rPr>
          <w:rFonts w:ascii="Times New Roman" w:hAnsi="Times New Roman" w:cs="Times New Roman"/>
          <w:i/>
          <w:szCs w:val="20"/>
        </w:rPr>
        <w:t>g</w:t>
      </w:r>
      <w:r w:rsidR="00BD0ACF" w:rsidRPr="00EB2378">
        <w:rPr>
          <w:rFonts w:ascii="Times New Roman" w:hAnsi="Times New Roman" w:cs="Times New Roman"/>
          <w:szCs w:val="20"/>
        </w:rPr>
        <w:t>(</w:t>
      </w:r>
      <w:r w:rsidR="00BD0ACF" w:rsidRPr="00EB2378">
        <w:rPr>
          <w:rFonts w:ascii="Times New Roman" w:hAnsi="Times New Roman" w:cs="Times New Roman"/>
          <w:i/>
          <w:szCs w:val="20"/>
        </w:rPr>
        <w:t>x</w:t>
      </w:r>
      <w:r w:rsidR="00BD0ACF" w:rsidRPr="00EB2378">
        <w:rPr>
          <w:rFonts w:ascii="Times New Roman" w:hAnsi="Times New Roman" w:cs="Times New Roman"/>
          <w:szCs w:val="20"/>
        </w:rPr>
        <w:t>).</w:t>
      </w:r>
    </w:p>
    <w:p w:rsidR="008F50D1" w:rsidRPr="00EB2378" w:rsidRDefault="0007110B">
      <w:pPr>
        <w:numPr>
          <w:ilvl w:val="0"/>
          <w:numId w:val="2"/>
        </w:numPr>
        <w:ind w:left="361" w:hanging="339"/>
        <w:rPr>
          <w:rFonts w:ascii="Times New Roman" w:hAnsi="Times New Roman" w:cs="Times New Roman"/>
          <w:szCs w:val="20"/>
        </w:rPr>
      </w:pPr>
      <w:r w:rsidRPr="00EB2378">
        <w:rPr>
          <w:rFonts w:ascii="Times New Roman" w:hAnsi="Times New Roman" w:cs="Times New Roman"/>
          <w:szCs w:val="20"/>
        </w:rPr>
        <w:t xml:space="preserve"> </w:t>
      </w:r>
      <w:r w:rsidR="00BD0ACF" w:rsidRPr="00EB2378">
        <w:rPr>
          <w:rFonts w:ascii="Times New Roman" w:hAnsi="Times New Roman" w:cs="Times New Roman"/>
          <w:szCs w:val="20"/>
        </w:rPr>
        <w:t xml:space="preserve">(a) </w:t>
      </w:r>
      <w:r w:rsidR="006D7EA4" w:rsidRPr="00EB2378">
        <w:rPr>
          <w:rFonts w:ascii="Times New Roman" w:hAnsi="Times New Roman" w:cs="Times New Roman"/>
          <w:szCs w:val="20"/>
        </w:rPr>
        <w:t xml:space="preserve"> </w:t>
      </w:r>
      <w:r w:rsidR="00864FF8" w:rsidRPr="00EB2378">
        <w:rPr>
          <w:rFonts w:ascii="Times New Roman" w:hAnsi="Times New Roman" w:cs="Times New Roman"/>
          <w:szCs w:val="20"/>
        </w:rPr>
        <w:t>Fran</w:t>
      </w:r>
      <w:r w:rsidR="00864FF8" w:rsidRPr="00EB2378">
        <w:rPr>
          <w:rFonts w:ascii="Times New Roman" w:hAnsi="Times New Roman" w:cs="Times New Roman"/>
          <w:color w:val="252525"/>
          <w:szCs w:val="20"/>
          <w:shd w:val="clear" w:color="auto" w:fill="FFFFFF"/>
        </w:rPr>
        <w:t>ç</w:t>
      </w:r>
      <w:r w:rsidR="00864FF8" w:rsidRPr="00EB2378">
        <w:rPr>
          <w:rFonts w:ascii="Times New Roman" w:hAnsi="Times New Roman" w:cs="Times New Roman"/>
          <w:szCs w:val="20"/>
        </w:rPr>
        <w:t xml:space="preserve">oise </w:t>
      </w:r>
      <w:r w:rsidR="00BD0ACF" w:rsidRPr="00EB2378">
        <w:rPr>
          <w:rFonts w:ascii="Times New Roman" w:hAnsi="Times New Roman" w:cs="Times New Roman"/>
          <w:szCs w:val="20"/>
        </w:rPr>
        <w:t>began the school year with a total savings of $</w:t>
      </w:r>
      <w:r w:rsidR="003F0A93" w:rsidRPr="00EB2378">
        <w:rPr>
          <w:rFonts w:ascii="Times New Roman" w:hAnsi="Times New Roman" w:cs="Times New Roman"/>
          <w:szCs w:val="20"/>
        </w:rPr>
        <w:t>1</w:t>
      </w:r>
      <w:r w:rsidR="00BD0ACF" w:rsidRPr="00EB2378">
        <w:rPr>
          <w:rFonts w:ascii="Times New Roman" w:hAnsi="Times New Roman" w:cs="Times New Roman"/>
          <w:szCs w:val="20"/>
        </w:rPr>
        <w:t xml:space="preserve">00, and during the semester </w:t>
      </w:r>
      <w:r w:rsidR="006D7EA4" w:rsidRPr="00EB2378">
        <w:rPr>
          <w:rFonts w:ascii="Times New Roman" w:hAnsi="Times New Roman" w:cs="Times New Roman"/>
          <w:szCs w:val="20"/>
        </w:rPr>
        <w:t>she</w:t>
      </w:r>
      <w:r w:rsidR="00BD0ACF" w:rsidRPr="00EB2378">
        <w:rPr>
          <w:rFonts w:ascii="Times New Roman" w:hAnsi="Times New Roman" w:cs="Times New Roman"/>
          <w:szCs w:val="20"/>
        </w:rPr>
        <w:t xml:space="preserve"> works</w:t>
      </w:r>
      <w:r w:rsidR="001D4485" w:rsidRPr="00EB2378">
        <w:rPr>
          <w:rFonts w:ascii="Times New Roman" w:hAnsi="Times New Roman" w:cs="Times New Roman"/>
          <w:szCs w:val="20"/>
        </w:rPr>
        <w:t xml:space="preserve"> at</w:t>
      </w:r>
      <w:r w:rsidR="00BD0ACF" w:rsidRPr="00EB2378">
        <w:rPr>
          <w:rFonts w:ascii="Times New Roman" w:hAnsi="Times New Roman" w:cs="Times New Roman"/>
          <w:szCs w:val="20"/>
        </w:rPr>
        <w:t xml:space="preserve"> </w:t>
      </w:r>
      <w:r w:rsidR="006D7EA4" w:rsidRPr="00EB2378">
        <w:rPr>
          <w:rFonts w:ascii="Times New Roman" w:hAnsi="Times New Roman" w:cs="Times New Roman"/>
          <w:szCs w:val="20"/>
        </w:rPr>
        <w:t>Metropolis</w:t>
      </w:r>
      <w:r w:rsidR="00BD0ACF" w:rsidRPr="00EB2378">
        <w:rPr>
          <w:rFonts w:ascii="Times New Roman" w:hAnsi="Times New Roman" w:cs="Times New Roman"/>
          <w:szCs w:val="20"/>
        </w:rPr>
        <w:t xml:space="preserve"> </w:t>
      </w:r>
      <w:r w:rsidR="00864FF8" w:rsidRPr="00EB2378">
        <w:rPr>
          <w:rFonts w:ascii="Times New Roman" w:hAnsi="Times New Roman" w:cs="Times New Roman"/>
          <w:szCs w:val="20"/>
        </w:rPr>
        <w:t>where she</w:t>
      </w:r>
      <w:r w:rsidR="00BD0ACF" w:rsidRPr="00EB2378">
        <w:rPr>
          <w:rFonts w:ascii="Times New Roman" w:hAnsi="Times New Roman" w:cs="Times New Roman"/>
          <w:szCs w:val="20"/>
        </w:rPr>
        <w:t xml:space="preserve"> </w:t>
      </w:r>
      <w:r w:rsidR="006D7EA4" w:rsidRPr="00EB2378">
        <w:rPr>
          <w:rFonts w:ascii="Times New Roman" w:hAnsi="Times New Roman" w:cs="Times New Roman"/>
          <w:szCs w:val="20"/>
        </w:rPr>
        <w:t>earns</w:t>
      </w:r>
      <w:r w:rsidR="00BD0ACF" w:rsidRPr="00EB2378">
        <w:rPr>
          <w:rFonts w:ascii="Times New Roman" w:hAnsi="Times New Roman" w:cs="Times New Roman"/>
          <w:szCs w:val="20"/>
        </w:rPr>
        <w:t xml:space="preserve"> $200 a week, all of which </w:t>
      </w:r>
      <w:r w:rsidR="006D7EA4" w:rsidRPr="00EB2378">
        <w:rPr>
          <w:rFonts w:ascii="Times New Roman" w:hAnsi="Times New Roman" w:cs="Times New Roman"/>
          <w:szCs w:val="20"/>
        </w:rPr>
        <w:t>s</w:t>
      </w:r>
      <w:r w:rsidR="00BD0ACF" w:rsidRPr="00EB2378">
        <w:rPr>
          <w:rFonts w:ascii="Times New Roman" w:hAnsi="Times New Roman" w:cs="Times New Roman"/>
          <w:szCs w:val="20"/>
        </w:rPr>
        <w:t xml:space="preserve">he is able to save. Let </w:t>
      </w:r>
      <w:r w:rsidR="00864FF8" w:rsidRPr="00EB2378">
        <w:rPr>
          <w:rFonts w:ascii="Times New Roman" w:hAnsi="Times New Roman" w:cs="Times New Roman"/>
          <w:i/>
          <w:szCs w:val="20"/>
        </w:rPr>
        <w:t>F</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 be h</w:t>
      </w:r>
      <w:r w:rsidR="006D7EA4" w:rsidRPr="00EB2378">
        <w:rPr>
          <w:rFonts w:ascii="Times New Roman" w:hAnsi="Times New Roman" w:cs="Times New Roman"/>
          <w:szCs w:val="20"/>
        </w:rPr>
        <w:t>er</w:t>
      </w:r>
      <w:r w:rsidR="00BD0ACF" w:rsidRPr="00EB2378">
        <w:rPr>
          <w:rFonts w:ascii="Times New Roman" w:hAnsi="Times New Roman" w:cs="Times New Roman"/>
          <w:szCs w:val="20"/>
        </w:rPr>
        <w:t xml:space="preserve"> total savings (in dollars) </w:t>
      </w:r>
      <w:r w:rsidR="00BD0ACF" w:rsidRPr="00EB2378">
        <w:rPr>
          <w:rFonts w:ascii="Times New Roman" w:hAnsi="Times New Roman" w:cs="Times New Roman"/>
          <w:i/>
          <w:szCs w:val="20"/>
        </w:rPr>
        <w:t xml:space="preserve">t </w:t>
      </w:r>
      <w:r w:rsidR="00864FF8" w:rsidRPr="00EB2378">
        <w:rPr>
          <w:rFonts w:ascii="Times New Roman" w:hAnsi="Times New Roman" w:cs="Times New Roman"/>
          <w:szCs w:val="20"/>
        </w:rPr>
        <w:t>weeks</w:t>
      </w:r>
      <w:r w:rsidR="00BD0ACF" w:rsidRPr="00EB2378">
        <w:rPr>
          <w:rFonts w:ascii="Times New Roman" w:hAnsi="Times New Roman" w:cs="Times New Roman"/>
          <w:szCs w:val="20"/>
        </w:rPr>
        <w:t xml:space="preserve"> since the start of the semester. Assuming </w:t>
      </w:r>
      <w:r w:rsidR="006D7EA4" w:rsidRPr="00EB2378">
        <w:rPr>
          <w:rFonts w:ascii="Times New Roman" w:hAnsi="Times New Roman" w:cs="Times New Roman"/>
          <w:szCs w:val="20"/>
        </w:rPr>
        <w:t>s</w:t>
      </w:r>
      <w:r w:rsidR="00BD0ACF" w:rsidRPr="00EB2378">
        <w:rPr>
          <w:rFonts w:ascii="Times New Roman" w:hAnsi="Times New Roman" w:cs="Times New Roman"/>
          <w:szCs w:val="20"/>
        </w:rPr>
        <w:t>he stores all h</w:t>
      </w:r>
      <w:r w:rsidR="006D7EA4" w:rsidRPr="00EB2378">
        <w:rPr>
          <w:rFonts w:ascii="Times New Roman" w:hAnsi="Times New Roman" w:cs="Times New Roman"/>
          <w:szCs w:val="20"/>
        </w:rPr>
        <w:t>er</w:t>
      </w:r>
      <w:r w:rsidR="00BD0ACF" w:rsidRPr="00EB2378">
        <w:rPr>
          <w:rFonts w:ascii="Times New Roman" w:hAnsi="Times New Roman" w:cs="Times New Roman"/>
          <w:szCs w:val="20"/>
        </w:rPr>
        <w:t xml:space="preserve"> money under h</w:t>
      </w:r>
      <w:r w:rsidR="006D7EA4" w:rsidRPr="00EB2378">
        <w:rPr>
          <w:rFonts w:ascii="Times New Roman" w:hAnsi="Times New Roman" w:cs="Times New Roman"/>
          <w:szCs w:val="20"/>
        </w:rPr>
        <w:t>er</w:t>
      </w:r>
      <w:r w:rsidR="00BD0ACF" w:rsidRPr="00EB2378">
        <w:rPr>
          <w:rFonts w:ascii="Times New Roman" w:hAnsi="Times New Roman" w:cs="Times New Roman"/>
          <w:szCs w:val="20"/>
        </w:rPr>
        <w:t xml:space="preserve"> pillow, write a formula for </w:t>
      </w:r>
      <w:r w:rsidR="00864FF8" w:rsidRPr="00EB2378">
        <w:rPr>
          <w:rFonts w:ascii="Times New Roman" w:hAnsi="Times New Roman" w:cs="Times New Roman"/>
          <w:i/>
          <w:szCs w:val="20"/>
        </w:rPr>
        <w:t>F</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w:t>
      </w:r>
    </w:p>
    <w:p w:rsidR="008F50D1" w:rsidRPr="00EB2378" w:rsidRDefault="00864FF8">
      <w:pPr>
        <w:numPr>
          <w:ilvl w:val="1"/>
          <w:numId w:val="3"/>
        </w:numPr>
        <w:ind w:hanging="365"/>
        <w:rPr>
          <w:rFonts w:ascii="Times New Roman" w:hAnsi="Times New Roman" w:cs="Times New Roman"/>
          <w:szCs w:val="20"/>
        </w:rPr>
      </w:pPr>
      <w:r w:rsidRPr="00EB2378">
        <w:rPr>
          <w:rFonts w:ascii="Times New Roman" w:hAnsi="Times New Roman" w:cs="Times New Roman"/>
          <w:szCs w:val="20"/>
        </w:rPr>
        <w:t>Swann</w:t>
      </w:r>
      <w:r w:rsidR="00BD0ACF" w:rsidRPr="00EB2378">
        <w:rPr>
          <w:rFonts w:ascii="Times New Roman" w:hAnsi="Times New Roman" w:cs="Times New Roman"/>
          <w:szCs w:val="20"/>
        </w:rPr>
        <w:t xml:space="preserve"> began the school year w</w:t>
      </w:r>
      <w:r w:rsidRPr="00EB2378">
        <w:rPr>
          <w:rFonts w:ascii="Times New Roman" w:hAnsi="Times New Roman" w:cs="Times New Roman"/>
          <w:szCs w:val="20"/>
        </w:rPr>
        <w:t>ith $</w:t>
      </w:r>
      <w:r w:rsidR="00140468" w:rsidRPr="00EB2378">
        <w:rPr>
          <w:rFonts w:ascii="Times New Roman" w:hAnsi="Times New Roman" w:cs="Times New Roman"/>
          <w:szCs w:val="20"/>
        </w:rPr>
        <w:t>8</w:t>
      </w:r>
      <w:r w:rsidRPr="00EB2378">
        <w:rPr>
          <w:rFonts w:ascii="Times New Roman" w:hAnsi="Times New Roman" w:cs="Times New Roman"/>
          <w:szCs w:val="20"/>
        </w:rPr>
        <w:t xml:space="preserve">00 dollars, and although </w:t>
      </w:r>
      <w:r w:rsidR="00BD0ACF" w:rsidRPr="00EB2378">
        <w:rPr>
          <w:rFonts w:ascii="Times New Roman" w:hAnsi="Times New Roman" w:cs="Times New Roman"/>
          <w:szCs w:val="20"/>
        </w:rPr>
        <w:t>he was no</w:t>
      </w:r>
      <w:r w:rsidRPr="00EB2378">
        <w:rPr>
          <w:rFonts w:ascii="Times New Roman" w:hAnsi="Times New Roman" w:cs="Times New Roman"/>
          <w:szCs w:val="20"/>
        </w:rPr>
        <w:t xml:space="preserve">t working during the semester, </w:t>
      </w:r>
      <w:r w:rsidR="00BD0ACF" w:rsidRPr="00EB2378">
        <w:rPr>
          <w:rFonts w:ascii="Times New Roman" w:hAnsi="Times New Roman" w:cs="Times New Roman"/>
          <w:szCs w:val="20"/>
        </w:rPr>
        <w:t>he managed to find a bank that offered a savings account that pays 11</w:t>
      </w:r>
      <w:r w:rsidR="00BD0ACF" w:rsidRPr="00EB2378">
        <w:rPr>
          <w:rFonts w:ascii="Times New Roman" w:hAnsi="Times New Roman" w:cs="Times New Roman"/>
          <w:i/>
          <w:szCs w:val="20"/>
        </w:rPr>
        <w:t>.</w:t>
      </w:r>
      <w:r w:rsidRPr="00EB2378">
        <w:rPr>
          <w:rFonts w:ascii="Times New Roman" w:hAnsi="Times New Roman" w:cs="Times New Roman"/>
          <w:szCs w:val="20"/>
        </w:rPr>
        <w:t>4% interest every 30 days. (</w:t>
      </w:r>
      <w:r w:rsidR="00E00D99" w:rsidRPr="00EB2378">
        <w:rPr>
          <w:rFonts w:ascii="Times New Roman" w:hAnsi="Times New Roman" w:cs="Times New Roman"/>
          <w:szCs w:val="20"/>
        </w:rPr>
        <w:t>H</w:t>
      </w:r>
      <w:r w:rsidR="00BD0ACF" w:rsidRPr="00EB2378">
        <w:rPr>
          <w:rFonts w:ascii="Times New Roman" w:hAnsi="Times New Roman" w:cs="Times New Roman"/>
          <w:szCs w:val="20"/>
        </w:rPr>
        <w:t xml:space="preserve">e had to promise to keep the bank’s location secret.) Let </w:t>
      </w:r>
      <w:r w:rsidR="00E00D99" w:rsidRPr="00EB2378">
        <w:rPr>
          <w:rFonts w:ascii="Times New Roman" w:hAnsi="Times New Roman" w:cs="Times New Roman"/>
          <w:i/>
          <w:szCs w:val="20"/>
        </w:rPr>
        <w:t>S</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 be h</w:t>
      </w:r>
      <w:r w:rsidRPr="00EB2378">
        <w:rPr>
          <w:rFonts w:ascii="Times New Roman" w:hAnsi="Times New Roman" w:cs="Times New Roman"/>
          <w:szCs w:val="20"/>
        </w:rPr>
        <w:t>is</w:t>
      </w:r>
      <w:r w:rsidR="00BD0ACF" w:rsidRPr="00EB2378">
        <w:rPr>
          <w:rFonts w:ascii="Times New Roman" w:hAnsi="Times New Roman" w:cs="Times New Roman"/>
          <w:szCs w:val="20"/>
        </w:rPr>
        <w:t xml:space="preserve"> total savings (in dollars) </w:t>
      </w:r>
      <w:r w:rsidR="00BD0ACF" w:rsidRPr="00EB2378">
        <w:rPr>
          <w:rFonts w:ascii="Times New Roman" w:hAnsi="Times New Roman" w:cs="Times New Roman"/>
          <w:i/>
          <w:szCs w:val="20"/>
        </w:rPr>
        <w:t xml:space="preserve">t </w:t>
      </w:r>
      <w:r w:rsidR="00E00D99" w:rsidRPr="00EB2378">
        <w:rPr>
          <w:rFonts w:ascii="Times New Roman" w:hAnsi="Times New Roman" w:cs="Times New Roman"/>
          <w:szCs w:val="20"/>
        </w:rPr>
        <w:t>weeks</w:t>
      </w:r>
      <w:r w:rsidR="00BD0ACF" w:rsidRPr="00EB2378">
        <w:rPr>
          <w:rFonts w:ascii="Times New Roman" w:hAnsi="Times New Roman" w:cs="Times New Roman"/>
          <w:szCs w:val="20"/>
        </w:rPr>
        <w:t xml:space="preserve"> since the start of the semester. Write a formula for </w:t>
      </w:r>
      <w:r w:rsidR="00E00D99" w:rsidRPr="00EB2378">
        <w:rPr>
          <w:rFonts w:ascii="Times New Roman" w:hAnsi="Times New Roman" w:cs="Times New Roman"/>
          <w:i/>
          <w:szCs w:val="20"/>
        </w:rPr>
        <w:t>S</w:t>
      </w:r>
      <w:r w:rsidR="00BD0ACF" w:rsidRPr="00EB2378">
        <w:rPr>
          <w:rFonts w:ascii="Times New Roman" w:hAnsi="Times New Roman" w:cs="Times New Roman"/>
          <w:szCs w:val="20"/>
        </w:rPr>
        <w:t>(</w:t>
      </w:r>
      <w:r w:rsidR="00BD0ACF" w:rsidRPr="00EB2378">
        <w:rPr>
          <w:rFonts w:ascii="Times New Roman" w:hAnsi="Times New Roman" w:cs="Times New Roman"/>
          <w:i/>
          <w:szCs w:val="20"/>
        </w:rPr>
        <w:t>t</w:t>
      </w:r>
      <w:r w:rsidR="00BD0ACF" w:rsidRPr="00EB2378">
        <w:rPr>
          <w:rFonts w:ascii="Times New Roman" w:hAnsi="Times New Roman" w:cs="Times New Roman"/>
          <w:szCs w:val="20"/>
        </w:rPr>
        <w:t>).</w:t>
      </w:r>
    </w:p>
    <w:p w:rsidR="008F50D1" w:rsidRPr="00EB2378" w:rsidRDefault="00BD0ACF">
      <w:pPr>
        <w:numPr>
          <w:ilvl w:val="1"/>
          <w:numId w:val="3"/>
        </w:numPr>
        <w:ind w:hanging="365"/>
        <w:rPr>
          <w:rFonts w:ascii="Times New Roman" w:hAnsi="Times New Roman" w:cs="Times New Roman"/>
          <w:szCs w:val="20"/>
        </w:rPr>
      </w:pPr>
      <w:r w:rsidRPr="00EB2378">
        <w:rPr>
          <w:rFonts w:ascii="Times New Roman" w:hAnsi="Times New Roman" w:cs="Times New Roman"/>
          <w:szCs w:val="20"/>
        </w:rPr>
        <w:t>Who has more money at the start of the semester? Does that student stay in the lead all semester? If not, during which week does the (first, if there is more than one) lead change occur?</w:t>
      </w:r>
    </w:p>
    <w:p w:rsidR="008F50D1" w:rsidRPr="00EB2378" w:rsidRDefault="00BD0ACF">
      <w:pPr>
        <w:numPr>
          <w:ilvl w:val="1"/>
          <w:numId w:val="3"/>
        </w:numPr>
        <w:ind w:hanging="365"/>
        <w:rPr>
          <w:rFonts w:ascii="Times New Roman" w:hAnsi="Times New Roman" w:cs="Times New Roman"/>
          <w:szCs w:val="20"/>
        </w:rPr>
      </w:pPr>
      <w:r w:rsidRPr="00EB2378">
        <w:rPr>
          <w:rFonts w:ascii="Times New Roman" w:hAnsi="Times New Roman" w:cs="Times New Roman"/>
          <w:szCs w:val="20"/>
        </w:rPr>
        <w:t>If both students continue saving according to the formulas in (a) and (b) forever, who will eventually have more money?</w:t>
      </w:r>
    </w:p>
    <w:p w:rsidR="008F50D1" w:rsidRPr="00EB2378" w:rsidRDefault="00BD0ACF">
      <w:pPr>
        <w:numPr>
          <w:ilvl w:val="1"/>
          <w:numId w:val="3"/>
        </w:numPr>
        <w:spacing w:after="0"/>
        <w:ind w:hanging="365"/>
        <w:rPr>
          <w:rFonts w:ascii="Times New Roman" w:hAnsi="Times New Roman" w:cs="Times New Roman"/>
          <w:szCs w:val="20"/>
        </w:rPr>
      </w:pPr>
      <w:r w:rsidRPr="00EB2378">
        <w:rPr>
          <w:rFonts w:ascii="Times New Roman" w:hAnsi="Times New Roman" w:cs="Times New Roman"/>
          <w:szCs w:val="20"/>
        </w:rPr>
        <w:t>Draw a well-labeled graph of the two functions that clearly indicates your answers to (c) and (d), as well as all times that both students have the same amount of money.</w:t>
      </w:r>
    </w:p>
    <w:p w:rsidR="00864FF8" w:rsidRPr="00EB2378" w:rsidRDefault="00864FF8" w:rsidP="00864FF8">
      <w:pPr>
        <w:spacing w:after="0"/>
        <w:ind w:left="722" w:firstLine="0"/>
        <w:rPr>
          <w:rFonts w:ascii="Times New Roman" w:hAnsi="Times New Roman" w:cs="Times New Roman"/>
          <w:szCs w:val="20"/>
        </w:rPr>
      </w:pPr>
    </w:p>
    <w:p w:rsidR="00E00D99" w:rsidRPr="00EB2378" w:rsidRDefault="00BD0ACF" w:rsidP="00E00D99">
      <w:pPr>
        <w:numPr>
          <w:ilvl w:val="1"/>
          <w:numId w:val="3"/>
        </w:numPr>
        <w:spacing w:after="0"/>
        <w:ind w:hanging="365"/>
        <w:rPr>
          <w:rFonts w:ascii="Times New Roman" w:hAnsi="Times New Roman" w:cs="Times New Roman"/>
          <w:szCs w:val="20"/>
        </w:rPr>
      </w:pPr>
      <w:r w:rsidRPr="00EB2378">
        <w:rPr>
          <w:rFonts w:ascii="Times New Roman" w:hAnsi="Times New Roman" w:cs="Times New Roman"/>
          <w:szCs w:val="20"/>
        </w:rPr>
        <w:t>Explain what the expression</w:t>
      </w:r>
    </w:p>
    <w:p w:rsidR="00E00D99" w:rsidRPr="00EB2378" w:rsidRDefault="002A6A36" w:rsidP="006D7EA4">
      <w:pPr>
        <w:spacing w:after="0"/>
        <w:ind w:left="722" w:firstLine="0"/>
        <w:rPr>
          <w:rFonts w:ascii="Times New Roman" w:hAnsi="Times New Roman" w:cs="Times New Roman"/>
          <w:szCs w:val="20"/>
        </w:rPr>
      </w:pPr>
      <m:oMathPara>
        <m:oMath>
          <m:sSup>
            <m:sSupPr>
              <m:ctrlPr>
                <w:rPr>
                  <w:rFonts w:ascii="Cambria Math" w:hAnsi="Cambria Math" w:cs="Times New Roman"/>
                  <w:i/>
                  <w:szCs w:val="20"/>
                </w:rPr>
              </m:ctrlPr>
            </m:sSupPr>
            <m:e>
              <m:r>
                <w:rPr>
                  <w:rFonts w:ascii="Cambria Math" w:hAnsi="Cambria Math" w:cs="Times New Roman"/>
                  <w:szCs w:val="20"/>
                </w:rPr>
                <m:t>F</m:t>
              </m:r>
            </m:e>
            <m:sup>
              <m:r>
                <w:rPr>
                  <w:rFonts w:ascii="Cambria Math" w:hAnsi="Cambria Math" w:cs="Times New Roman"/>
                  <w:szCs w:val="20"/>
                </w:rPr>
                <m:t>-1</m:t>
              </m:r>
            </m:sup>
          </m:sSup>
          <m:d>
            <m:dPr>
              <m:ctrlPr>
                <w:rPr>
                  <w:rFonts w:ascii="Cambria Math" w:hAnsi="Cambria Math" w:cs="Times New Roman"/>
                  <w:i/>
                  <w:szCs w:val="20"/>
                </w:rPr>
              </m:ctrlPr>
            </m:dPr>
            <m:e>
              <m:f>
                <m:fPr>
                  <m:ctrlPr>
                    <w:rPr>
                      <w:rFonts w:ascii="Cambria Math" w:hAnsi="Cambria Math" w:cs="Times New Roman"/>
                      <w:i/>
                      <w:szCs w:val="20"/>
                    </w:rPr>
                  </m:ctrlPr>
                </m:fPr>
                <m:num>
                  <m:r>
                    <w:rPr>
                      <w:rFonts w:ascii="Cambria Math" w:hAnsi="Cambria Math" w:cs="Times New Roman"/>
                      <w:szCs w:val="20"/>
                    </w:rPr>
                    <m:t>S(52)</m:t>
                  </m:r>
                </m:num>
                <m:den>
                  <m:r>
                    <w:rPr>
                      <w:rFonts w:ascii="Cambria Math" w:hAnsi="Cambria Math" w:cs="Times New Roman"/>
                      <w:szCs w:val="20"/>
                    </w:rPr>
                    <m:t>2</m:t>
                  </m:r>
                </m:den>
              </m:f>
            </m:e>
          </m:d>
        </m:oMath>
      </m:oMathPara>
    </w:p>
    <w:p w:rsidR="00E00D99" w:rsidRPr="00EB2378" w:rsidRDefault="00E00D99" w:rsidP="006D7EA4">
      <w:pPr>
        <w:spacing w:after="0"/>
        <w:ind w:left="722" w:firstLine="0"/>
        <w:rPr>
          <w:rFonts w:ascii="Times New Roman" w:hAnsi="Times New Roman" w:cs="Times New Roman"/>
          <w:szCs w:val="20"/>
        </w:rPr>
      </w:pPr>
    </w:p>
    <w:p w:rsidR="008F50D1" w:rsidRPr="00EB2378" w:rsidRDefault="00BD0ACF" w:rsidP="00E00D99">
      <w:pPr>
        <w:spacing w:after="0"/>
        <w:ind w:left="722" w:firstLine="0"/>
        <w:rPr>
          <w:rFonts w:ascii="Times New Roman" w:hAnsi="Times New Roman" w:cs="Times New Roman"/>
          <w:szCs w:val="20"/>
        </w:rPr>
      </w:pPr>
      <w:r w:rsidRPr="00EB2378">
        <w:rPr>
          <w:rFonts w:ascii="Times New Roman" w:hAnsi="Times New Roman" w:cs="Times New Roman"/>
          <w:szCs w:val="20"/>
        </w:rPr>
        <w:t>represents in the context of this problem.</w:t>
      </w:r>
      <w:r w:rsidR="00E00D99" w:rsidRPr="00EB2378">
        <w:rPr>
          <w:rFonts w:ascii="Times New Roman" w:hAnsi="Times New Roman" w:cs="Times New Roman"/>
          <w:szCs w:val="20"/>
        </w:rPr>
        <w:t xml:space="preserve">  </w:t>
      </w:r>
      <w:r w:rsidRPr="00EB2378">
        <w:rPr>
          <w:rFonts w:ascii="Times New Roman" w:hAnsi="Times New Roman" w:cs="Times New Roman"/>
          <w:szCs w:val="20"/>
        </w:rPr>
        <w:t>(</w:t>
      </w:r>
      <w:r w:rsidRPr="00EB2378">
        <w:rPr>
          <w:rFonts w:ascii="Times New Roman" w:hAnsi="Times New Roman" w:cs="Times New Roman"/>
          <w:i/>
          <w:szCs w:val="20"/>
        </w:rPr>
        <w:t>Remember to use a complete sentence, and include units.</w:t>
      </w:r>
      <w:r w:rsidRPr="00EB2378">
        <w:rPr>
          <w:rFonts w:ascii="Times New Roman" w:hAnsi="Times New Roman" w:cs="Times New Roman"/>
          <w:szCs w:val="20"/>
        </w:rPr>
        <w:t>)</w:t>
      </w:r>
    </w:p>
    <w:p w:rsidR="003F0A93" w:rsidRPr="00EB2378" w:rsidRDefault="003F0A93" w:rsidP="00140468">
      <w:pPr>
        <w:spacing w:after="0"/>
        <w:rPr>
          <w:szCs w:val="20"/>
        </w:rPr>
      </w:pPr>
    </w:p>
    <w:p w:rsidR="008F50D1" w:rsidRPr="00EB2378" w:rsidRDefault="008F50D1" w:rsidP="006D7EA4">
      <w:pPr>
        <w:spacing w:after="733" w:line="259" w:lineRule="auto"/>
        <w:ind w:left="0" w:right="222" w:firstLine="0"/>
        <w:rPr>
          <w:szCs w:val="20"/>
        </w:rPr>
      </w:pPr>
    </w:p>
    <w:sectPr w:rsidR="008F50D1" w:rsidRPr="00EB2378">
      <w:footnotePr>
        <w:numRestart w:val="eachPage"/>
      </w:footnotePr>
      <w:pgSz w:w="12240" w:h="15840"/>
      <w:pgMar w:top="1501" w:right="1440" w:bottom="1401" w:left="166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36" w:rsidRDefault="002A6A36">
      <w:pPr>
        <w:spacing w:after="0" w:line="240" w:lineRule="auto"/>
      </w:pPr>
      <w:r>
        <w:separator/>
      </w:r>
    </w:p>
  </w:endnote>
  <w:endnote w:type="continuationSeparator" w:id="0">
    <w:p w:rsidR="002A6A36" w:rsidRDefault="002A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36" w:rsidRDefault="002A6A36">
      <w:pPr>
        <w:spacing w:after="0" w:line="280" w:lineRule="auto"/>
        <w:ind w:left="0" w:right="1060" w:firstLine="0"/>
        <w:jc w:val="right"/>
      </w:pPr>
      <w:r>
        <w:separator/>
      </w:r>
    </w:p>
  </w:footnote>
  <w:footnote w:type="continuationSeparator" w:id="0">
    <w:p w:rsidR="002A6A36" w:rsidRDefault="002A6A36">
      <w:pPr>
        <w:spacing w:after="0" w:line="280" w:lineRule="auto"/>
        <w:ind w:left="0" w:right="1060" w:firstLine="0"/>
        <w:jc w:val="righ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DB7"/>
    <w:multiLevelType w:val="hybridMultilevel"/>
    <w:tmpl w:val="71A8BC26"/>
    <w:lvl w:ilvl="0" w:tplc="A9AA93C6">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58E5A28">
      <w:start w:val="2"/>
      <w:numFmt w:val="lowerLetter"/>
      <w:lvlText w:val="(%2)"/>
      <w:lvlJc w:val="left"/>
      <w:pPr>
        <w:ind w:left="7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544403C">
      <w:start w:val="1"/>
      <w:numFmt w:val="lowerRoman"/>
      <w:lvlText w:val="%3"/>
      <w:lvlJc w:val="left"/>
      <w:pPr>
        <w:ind w:left="14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A607BBA">
      <w:start w:val="1"/>
      <w:numFmt w:val="decimal"/>
      <w:lvlText w:val="%4"/>
      <w:lvlJc w:val="left"/>
      <w:pPr>
        <w:ind w:left="21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8661760">
      <w:start w:val="1"/>
      <w:numFmt w:val="lowerLetter"/>
      <w:lvlText w:val="%5"/>
      <w:lvlJc w:val="left"/>
      <w:pPr>
        <w:ind w:left="28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6E0D370">
      <w:start w:val="1"/>
      <w:numFmt w:val="lowerRoman"/>
      <w:lvlText w:val="%6"/>
      <w:lvlJc w:val="left"/>
      <w:pPr>
        <w:ind w:left="36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7B81E42">
      <w:start w:val="1"/>
      <w:numFmt w:val="decimal"/>
      <w:lvlText w:val="%7"/>
      <w:lvlJc w:val="left"/>
      <w:pPr>
        <w:ind w:left="43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D3464F2">
      <w:start w:val="1"/>
      <w:numFmt w:val="lowerLetter"/>
      <w:lvlText w:val="%8"/>
      <w:lvlJc w:val="left"/>
      <w:pPr>
        <w:ind w:left="50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2580B44">
      <w:start w:val="1"/>
      <w:numFmt w:val="lowerRoman"/>
      <w:lvlText w:val="%9"/>
      <w:lvlJc w:val="left"/>
      <w:pPr>
        <w:ind w:left="57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4C5815"/>
    <w:multiLevelType w:val="hybridMultilevel"/>
    <w:tmpl w:val="E63C5036"/>
    <w:lvl w:ilvl="0" w:tplc="AC1410E0">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F92CB44">
      <w:start w:val="1"/>
      <w:numFmt w:val="lowerLetter"/>
      <w:lvlText w:val="(%2)"/>
      <w:lvlJc w:val="left"/>
      <w:pPr>
        <w:ind w:left="7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412A32A">
      <w:start w:val="1"/>
      <w:numFmt w:val="lowerRoman"/>
      <w:lvlText w:val="%3"/>
      <w:lvlJc w:val="left"/>
      <w:pPr>
        <w:ind w:left="1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4EEFA2E">
      <w:start w:val="1"/>
      <w:numFmt w:val="decimal"/>
      <w:lvlText w:val="%4"/>
      <w:lvlJc w:val="left"/>
      <w:pPr>
        <w:ind w:left="21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C42AB9C">
      <w:start w:val="1"/>
      <w:numFmt w:val="lowerLetter"/>
      <w:lvlText w:val="%5"/>
      <w:lvlJc w:val="left"/>
      <w:pPr>
        <w:ind w:left="28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AF41E3A">
      <w:start w:val="1"/>
      <w:numFmt w:val="lowerRoman"/>
      <w:lvlText w:val="%6"/>
      <w:lvlJc w:val="left"/>
      <w:pPr>
        <w:ind w:left="35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DC8E2E4">
      <w:start w:val="1"/>
      <w:numFmt w:val="decimal"/>
      <w:lvlText w:val="%7"/>
      <w:lvlJc w:val="left"/>
      <w:pPr>
        <w:ind w:left="42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D2C274E">
      <w:start w:val="1"/>
      <w:numFmt w:val="lowerLetter"/>
      <w:lvlText w:val="%8"/>
      <w:lvlJc w:val="left"/>
      <w:pPr>
        <w:ind w:left="50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300CA94">
      <w:start w:val="1"/>
      <w:numFmt w:val="lowerRoman"/>
      <w:lvlText w:val="%9"/>
      <w:lvlJc w:val="left"/>
      <w:pPr>
        <w:ind w:left="57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114D94"/>
    <w:multiLevelType w:val="hybridMultilevel"/>
    <w:tmpl w:val="BF76BC0C"/>
    <w:lvl w:ilvl="0" w:tplc="8E1688B8">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01C6E12">
      <w:start w:val="2"/>
      <w:numFmt w:val="lowerLetter"/>
      <w:lvlText w:val="(%2)"/>
      <w:lvlJc w:val="left"/>
      <w:pPr>
        <w:ind w:left="7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C2CF91E">
      <w:start w:val="1"/>
      <w:numFmt w:val="lowerRoman"/>
      <w:lvlText w:val="%3"/>
      <w:lvlJc w:val="left"/>
      <w:pPr>
        <w:ind w:left="14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F2A865C">
      <w:start w:val="1"/>
      <w:numFmt w:val="decimal"/>
      <w:lvlText w:val="%4"/>
      <w:lvlJc w:val="left"/>
      <w:pPr>
        <w:ind w:left="21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0C4566C">
      <w:start w:val="1"/>
      <w:numFmt w:val="lowerLetter"/>
      <w:lvlText w:val="%5"/>
      <w:lvlJc w:val="left"/>
      <w:pPr>
        <w:ind w:left="28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97E92BA">
      <w:start w:val="1"/>
      <w:numFmt w:val="lowerRoman"/>
      <w:lvlText w:val="%6"/>
      <w:lvlJc w:val="left"/>
      <w:pPr>
        <w:ind w:left="36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58CC8E6">
      <w:start w:val="1"/>
      <w:numFmt w:val="decimal"/>
      <w:lvlText w:val="%7"/>
      <w:lvlJc w:val="left"/>
      <w:pPr>
        <w:ind w:left="43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B926FDC">
      <w:start w:val="1"/>
      <w:numFmt w:val="lowerLetter"/>
      <w:lvlText w:val="%8"/>
      <w:lvlJc w:val="left"/>
      <w:pPr>
        <w:ind w:left="50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44828C4">
      <w:start w:val="1"/>
      <w:numFmt w:val="lowerRoman"/>
      <w:lvlText w:val="%9"/>
      <w:lvlJc w:val="left"/>
      <w:pPr>
        <w:ind w:left="57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4538DC"/>
    <w:multiLevelType w:val="hybridMultilevel"/>
    <w:tmpl w:val="0CF0A952"/>
    <w:lvl w:ilvl="0" w:tplc="4D507D54">
      <w:start w:val="1"/>
      <w:numFmt w:val="bullet"/>
      <w:lvlText w:val="•"/>
      <w:lvlJc w:val="left"/>
      <w:pPr>
        <w:ind w:left="2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6380A94">
      <w:start w:val="1"/>
      <w:numFmt w:val="bullet"/>
      <w:lvlText w:val="o"/>
      <w:lvlJc w:val="left"/>
      <w:pPr>
        <w:ind w:left="1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282DC8">
      <w:start w:val="1"/>
      <w:numFmt w:val="bullet"/>
      <w:lvlText w:val="▪"/>
      <w:lvlJc w:val="left"/>
      <w:pPr>
        <w:ind w:left="1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5308010">
      <w:start w:val="1"/>
      <w:numFmt w:val="bullet"/>
      <w:lvlText w:val="•"/>
      <w:lvlJc w:val="left"/>
      <w:pPr>
        <w:ind w:left="2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402258C">
      <w:start w:val="1"/>
      <w:numFmt w:val="bullet"/>
      <w:lvlText w:val="o"/>
      <w:lvlJc w:val="left"/>
      <w:pPr>
        <w:ind w:left="32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D70D0D0">
      <w:start w:val="1"/>
      <w:numFmt w:val="bullet"/>
      <w:lvlText w:val="▪"/>
      <w:lvlJc w:val="left"/>
      <w:pPr>
        <w:ind w:left="40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104906">
      <w:start w:val="1"/>
      <w:numFmt w:val="bullet"/>
      <w:lvlText w:val="•"/>
      <w:lvlJc w:val="left"/>
      <w:pPr>
        <w:ind w:left="47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0D06C2A">
      <w:start w:val="1"/>
      <w:numFmt w:val="bullet"/>
      <w:lvlText w:val="o"/>
      <w:lvlJc w:val="left"/>
      <w:pPr>
        <w:ind w:left="54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912D3B0">
      <w:start w:val="1"/>
      <w:numFmt w:val="bullet"/>
      <w:lvlText w:val="▪"/>
      <w:lvlJc w:val="left"/>
      <w:pPr>
        <w:ind w:left="61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A10C53"/>
    <w:multiLevelType w:val="hybridMultilevel"/>
    <w:tmpl w:val="DC648C98"/>
    <w:lvl w:ilvl="0" w:tplc="411E7024">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D3A88AA">
      <w:start w:val="1"/>
      <w:numFmt w:val="lowerLetter"/>
      <w:lvlText w:val="(%2)"/>
      <w:lvlJc w:val="left"/>
      <w:pPr>
        <w:ind w:left="72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0922A24">
      <w:start w:val="1"/>
      <w:numFmt w:val="lowerRoman"/>
      <w:lvlText w:val="%3"/>
      <w:lvlJc w:val="left"/>
      <w:pPr>
        <w:ind w:left="14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D4A47D0">
      <w:start w:val="1"/>
      <w:numFmt w:val="decimal"/>
      <w:lvlText w:val="%4"/>
      <w:lvlJc w:val="left"/>
      <w:pPr>
        <w:ind w:left="21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8F0C91C">
      <w:start w:val="1"/>
      <w:numFmt w:val="lowerLetter"/>
      <w:lvlText w:val="%5"/>
      <w:lvlJc w:val="left"/>
      <w:pPr>
        <w:ind w:left="28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A9667E2">
      <w:start w:val="1"/>
      <w:numFmt w:val="lowerRoman"/>
      <w:lvlText w:val="%6"/>
      <w:lvlJc w:val="left"/>
      <w:pPr>
        <w:ind w:left="35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1886438">
      <w:start w:val="1"/>
      <w:numFmt w:val="decimal"/>
      <w:lvlText w:val="%7"/>
      <w:lvlJc w:val="left"/>
      <w:pPr>
        <w:ind w:left="42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1CE253A">
      <w:start w:val="1"/>
      <w:numFmt w:val="lowerLetter"/>
      <w:lvlText w:val="%8"/>
      <w:lvlJc w:val="left"/>
      <w:pPr>
        <w:ind w:left="50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088696E">
      <w:start w:val="1"/>
      <w:numFmt w:val="lowerRoman"/>
      <w:lvlText w:val="%9"/>
      <w:lvlJc w:val="left"/>
      <w:pPr>
        <w:ind w:left="57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F21C63"/>
    <w:multiLevelType w:val="hybridMultilevel"/>
    <w:tmpl w:val="82B4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D1"/>
    <w:rsid w:val="0007110B"/>
    <w:rsid w:val="00140468"/>
    <w:rsid w:val="001D4485"/>
    <w:rsid w:val="00222083"/>
    <w:rsid w:val="002A6A36"/>
    <w:rsid w:val="00327ABC"/>
    <w:rsid w:val="003F0A93"/>
    <w:rsid w:val="005B4C7D"/>
    <w:rsid w:val="006574F2"/>
    <w:rsid w:val="006D7EA4"/>
    <w:rsid w:val="00864FF8"/>
    <w:rsid w:val="008F50D1"/>
    <w:rsid w:val="00A74392"/>
    <w:rsid w:val="00AD2081"/>
    <w:rsid w:val="00B81701"/>
    <w:rsid w:val="00BD0ACF"/>
    <w:rsid w:val="00C53AFB"/>
    <w:rsid w:val="00DE3515"/>
    <w:rsid w:val="00E00D99"/>
    <w:rsid w:val="00EB2378"/>
    <w:rsid w:val="00F03694"/>
    <w:rsid w:val="00F14D6A"/>
    <w:rsid w:val="00F2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DE8A3-C01F-426B-B18A-0405CC61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0" w:line="263" w:lineRule="auto"/>
      <w:ind w:left="87" w:hanging="10"/>
      <w:jc w:val="both"/>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0" w:lineRule="auto"/>
      <w:ind w:right="1060"/>
      <w:jc w:val="right"/>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74F2"/>
    <w:pPr>
      <w:spacing w:after="160" w:line="259" w:lineRule="auto"/>
      <w:ind w:left="72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AAB6-C403-41CA-A034-FBA31E2C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cp:lastModifiedBy>Saleski, Alan</cp:lastModifiedBy>
  <cp:revision>6</cp:revision>
  <dcterms:created xsi:type="dcterms:W3CDTF">2015-09-27T19:53:00Z</dcterms:created>
  <dcterms:modified xsi:type="dcterms:W3CDTF">2015-09-27T21:01:00Z</dcterms:modified>
</cp:coreProperties>
</file>