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96" w:rsidRDefault="002D7075" w:rsidP="003060F7">
      <w:pPr>
        <w:jc w:val="center"/>
        <w:rPr>
          <w:rFonts w:ascii="Algerian" w:hAnsi="Algerian"/>
          <w:color w:val="0000FF"/>
          <w:sz w:val="32"/>
          <w:szCs w:val="32"/>
        </w:rPr>
      </w:pPr>
      <w:r w:rsidRPr="003060F7">
        <w:rPr>
          <w:rFonts w:ascii="Algerian" w:hAnsi="Algerian"/>
          <w:color w:val="0000FF"/>
          <w:sz w:val="32"/>
          <w:szCs w:val="32"/>
        </w:rPr>
        <w:t xml:space="preserve">Class Discussion:    </w:t>
      </w:r>
      <w:r w:rsidR="004C3DDF">
        <w:rPr>
          <w:rFonts w:ascii="Algerian" w:hAnsi="Algerian"/>
          <w:color w:val="0000FF"/>
          <w:sz w:val="32"/>
          <w:szCs w:val="32"/>
        </w:rPr>
        <w:t>15</w:t>
      </w:r>
      <w:r w:rsidR="003060F7" w:rsidRPr="003060F7">
        <w:rPr>
          <w:rFonts w:ascii="Algerian" w:hAnsi="Algerian"/>
          <w:color w:val="0000FF"/>
          <w:sz w:val="32"/>
          <w:szCs w:val="32"/>
        </w:rPr>
        <w:t xml:space="preserve"> November 2017</w:t>
      </w:r>
    </w:p>
    <w:p w:rsidR="003060F7" w:rsidRPr="00E71EA0" w:rsidRDefault="00E71EA0" w:rsidP="003060F7">
      <w:pPr>
        <w:jc w:val="center"/>
        <w:rPr>
          <w:rFonts w:ascii="Algerian" w:hAnsi="Algerian"/>
          <w:i/>
          <w:color w:val="0000FF"/>
          <w:sz w:val="32"/>
          <w:szCs w:val="32"/>
        </w:rPr>
      </w:pPr>
      <w:r w:rsidRPr="00E71EA0">
        <w:rPr>
          <w:rFonts w:ascii="Algerian" w:hAnsi="Algerian"/>
          <w:i/>
          <w:color w:val="0000FF"/>
          <w:sz w:val="32"/>
          <w:szCs w:val="32"/>
        </w:rPr>
        <w:t>FTC</w:t>
      </w:r>
    </w:p>
    <w:p w:rsidR="003A7522" w:rsidRPr="00E71EA0" w:rsidRDefault="003A7522">
      <w:pPr>
        <w:rPr>
          <w:b/>
          <w:color w:val="0000FF"/>
          <w:sz w:val="24"/>
          <w:szCs w:val="24"/>
        </w:rPr>
      </w:pPr>
      <w:r w:rsidRPr="00E71EA0">
        <w:rPr>
          <w:b/>
          <w:color w:val="0000FF"/>
          <w:sz w:val="24"/>
          <w:szCs w:val="24"/>
        </w:rPr>
        <w:t xml:space="preserve">U. Mich. </w:t>
      </w:r>
      <w:proofErr w:type="spellStart"/>
      <w:r w:rsidR="004C3DDF" w:rsidRPr="00E71EA0">
        <w:rPr>
          <w:b/>
          <w:color w:val="0000FF"/>
          <w:sz w:val="24"/>
          <w:szCs w:val="24"/>
        </w:rPr>
        <w:t>P</w:t>
      </w:r>
      <w:r w:rsidRPr="00E71EA0">
        <w:rPr>
          <w:b/>
          <w:color w:val="0000FF"/>
          <w:sz w:val="24"/>
          <w:szCs w:val="24"/>
        </w:rPr>
        <w:t>robs</w:t>
      </w:r>
      <w:proofErr w:type="spellEnd"/>
    </w:p>
    <w:p w:rsidR="004C3DDF" w:rsidRPr="00304CCD" w:rsidRDefault="004C3DDF" w:rsidP="004C3DDF">
      <w:pPr>
        <w:spacing w:after="0" w:line="240" w:lineRule="auto"/>
        <w:rPr>
          <w:b/>
          <w:i/>
          <w:color w:val="0000FF"/>
        </w:rPr>
      </w:pPr>
      <w:r>
        <w:rPr>
          <w:b/>
          <w:i/>
          <w:color w:val="0000FF"/>
        </w:rPr>
        <w:t xml:space="preserve">1.  </w:t>
      </w:r>
    </w:p>
    <w:p w:rsidR="002D7075" w:rsidRDefault="004C3DDF">
      <w:r>
        <w:rPr>
          <w:noProof/>
        </w:rPr>
        <w:drawing>
          <wp:inline distT="0" distB="0" distL="0" distR="0" wp14:anchorId="78EDBFCC" wp14:editId="732BEC56">
            <wp:extent cx="4838700" cy="448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EA0" w:rsidRDefault="00E71EA0"/>
    <w:p w:rsidR="00E71EA0" w:rsidRDefault="00E71EA0"/>
    <w:p w:rsidR="00E71EA0" w:rsidRDefault="00E71EA0"/>
    <w:p w:rsidR="003841E4" w:rsidRPr="004C3DDF" w:rsidRDefault="004C3DDF">
      <w:pPr>
        <w:rPr>
          <w:rFonts w:ascii="Times New Roman" w:hAnsi="Times New Roman" w:cs="Times New Roman"/>
        </w:rPr>
      </w:pPr>
      <w:r w:rsidRPr="004C3DDF">
        <w:rPr>
          <w:rFonts w:ascii="Times New Roman" w:hAnsi="Times New Roman" w:cs="Times New Roman"/>
        </w:rPr>
        <w:t>2.</w:t>
      </w:r>
      <w:proofErr w:type="gramStart"/>
      <w:r w:rsidRPr="004C3DDF">
        <w:rPr>
          <w:rFonts w:ascii="Times New Roman" w:hAnsi="Times New Roman" w:cs="Times New Roman"/>
        </w:rPr>
        <w:t xml:space="preserve">   (</w:t>
      </w:r>
      <w:proofErr w:type="gramEnd"/>
      <w:r w:rsidRPr="004C3DDF">
        <w:rPr>
          <w:rFonts w:ascii="Times New Roman" w:hAnsi="Times New Roman" w:cs="Times New Roman"/>
        </w:rPr>
        <w:t>a)  What is the average value of the function x</w:t>
      </w:r>
      <w:r w:rsidRPr="004C3DDF">
        <w:rPr>
          <w:rFonts w:ascii="Times New Roman" w:hAnsi="Times New Roman" w:cs="Times New Roman"/>
          <w:vertAlign w:val="superscript"/>
        </w:rPr>
        <w:t>3</w:t>
      </w:r>
      <w:r w:rsidRPr="004C3DDF">
        <w:rPr>
          <w:rFonts w:ascii="Times New Roman" w:hAnsi="Times New Roman" w:cs="Times New Roman"/>
        </w:rPr>
        <w:t xml:space="preserve"> on the interval 1 &lt; x &lt; 3?</w:t>
      </w:r>
    </w:p>
    <w:p w:rsidR="00323EBC" w:rsidRDefault="004C3DDF" w:rsidP="004E66AD">
      <w:pPr>
        <w:spacing w:after="0" w:line="240" w:lineRule="auto"/>
        <w:jc w:val="center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2281C417" wp14:editId="7A918A58">
            <wp:extent cx="4800600" cy="436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7987"/>
                    <a:stretch/>
                  </pic:blipFill>
                  <pic:spPr bwMode="auto">
                    <a:xfrm>
                      <a:off x="0" y="0"/>
                      <a:ext cx="4800600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DDF" w:rsidRDefault="004C3DDF" w:rsidP="004E66AD">
      <w:pPr>
        <w:spacing w:after="0" w:line="240" w:lineRule="auto"/>
        <w:jc w:val="center"/>
      </w:pPr>
    </w:p>
    <w:p w:rsidR="00E71EA0" w:rsidRDefault="00E71EA0">
      <w:r>
        <w:br w:type="page"/>
      </w:r>
    </w:p>
    <w:p w:rsidR="004C3DDF" w:rsidRDefault="00E71EA0" w:rsidP="00E71EA0">
      <w:pPr>
        <w:spacing w:after="0" w:line="240" w:lineRule="auto"/>
        <w:jc w:val="both"/>
      </w:pPr>
      <w:r>
        <w:lastRenderedPageBreak/>
        <w:t>3.</w:t>
      </w:r>
    </w:p>
    <w:p w:rsidR="004C3DDF" w:rsidRDefault="004C3DDF" w:rsidP="004C3DDF">
      <w:pPr>
        <w:spacing w:after="0"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7A8A12D8" wp14:editId="09B2E7AF">
            <wp:extent cx="4924425" cy="5857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EA0" w:rsidRDefault="00E71EA0" w:rsidP="004C3DDF">
      <w:pPr>
        <w:spacing w:after="0" w:line="240" w:lineRule="auto"/>
      </w:pPr>
    </w:p>
    <w:p w:rsidR="00E71EA0" w:rsidRDefault="00E71EA0" w:rsidP="004C3DDF">
      <w:pPr>
        <w:spacing w:after="0" w:line="240" w:lineRule="auto"/>
      </w:pPr>
    </w:p>
    <w:p w:rsidR="00130250" w:rsidRDefault="00130250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br w:type="page"/>
      </w:r>
    </w:p>
    <w:p w:rsidR="00E71EA0" w:rsidRDefault="00E71EA0" w:rsidP="00130250">
      <w:pPr>
        <w:spacing w:after="0" w:line="480" w:lineRule="auto"/>
      </w:pPr>
      <w:r w:rsidRPr="00130250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Stewart exercises:</w:t>
      </w:r>
      <w:r w:rsidR="00130250" w:rsidRPr="0013025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F5355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</w:t>
      </w:r>
      <w:r w:rsidR="00130250">
        <w:rPr>
          <w:noProof/>
        </w:rPr>
        <w:drawing>
          <wp:inline distT="0" distB="0" distL="0" distR="0" wp14:anchorId="159C5AF9" wp14:editId="444ADD28">
            <wp:extent cx="4133850" cy="5095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250">
        <w:rPr>
          <w:noProof/>
        </w:rPr>
        <w:lastRenderedPageBreak/>
        <w:drawing>
          <wp:inline distT="0" distB="0" distL="0" distR="0" wp14:anchorId="7D45EDE8" wp14:editId="61E1CAD3">
            <wp:extent cx="4076700" cy="5753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EA0" w:rsidRDefault="00130250" w:rsidP="00E71EA0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AAE4117" wp14:editId="0E31CB87">
            <wp:extent cx="3943350" cy="5191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50" w:rsidRDefault="00130250" w:rsidP="00E71EA0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70E9B708" wp14:editId="7E63E27B">
            <wp:extent cx="4105275" cy="53911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EA0" w:rsidRDefault="00E71EA0" w:rsidP="00E71EA0">
      <w:pPr>
        <w:spacing w:after="0" w:line="240" w:lineRule="auto"/>
        <w:jc w:val="center"/>
      </w:pPr>
    </w:p>
    <w:p w:rsidR="00AC3A27" w:rsidRDefault="00130250" w:rsidP="00E71EA0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32DCB53E" wp14:editId="4AFD8991">
            <wp:extent cx="4354292" cy="421005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1800" cy="421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A27" w:rsidRDefault="00AC3A27" w:rsidP="00E71EA0">
      <w:pPr>
        <w:spacing w:after="0" w:line="240" w:lineRule="auto"/>
        <w:jc w:val="center"/>
      </w:pPr>
    </w:p>
    <w:p w:rsidR="00AC3A27" w:rsidRDefault="00AC3A27" w:rsidP="00E71EA0">
      <w:pPr>
        <w:spacing w:after="0" w:line="240" w:lineRule="auto"/>
        <w:jc w:val="center"/>
      </w:pPr>
    </w:p>
    <w:p w:rsidR="0035577E" w:rsidRDefault="0035577E" w:rsidP="00E71EA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695950" cy="3624048"/>
            <wp:effectExtent l="0" t="0" r="0" b="0"/>
            <wp:docPr id="7" name="Picture 7" descr="Résultats de recherche d'images pour « comic fundamental theorem of calculu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omic fundamental theorem of calculus 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63" cy="364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MR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BX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E49"/>
    <w:multiLevelType w:val="hybridMultilevel"/>
    <w:tmpl w:val="67280AF4"/>
    <w:lvl w:ilvl="0" w:tplc="7C564F7E">
      <w:start w:val="1"/>
      <w:numFmt w:val="decimal"/>
      <w:lvlText w:val="%1."/>
      <w:lvlJc w:val="left"/>
      <w:pPr>
        <w:ind w:left="720" w:hanging="360"/>
      </w:pPr>
      <w:rPr>
        <w:rFonts w:ascii="CMR10" w:eastAsiaTheme="minorHAnsi" w:hAnsi="CMR10" w:cs="CMR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A45"/>
    <w:multiLevelType w:val="hybridMultilevel"/>
    <w:tmpl w:val="CF3CB062"/>
    <w:lvl w:ilvl="0" w:tplc="AF90AC70">
      <w:start w:val="1"/>
      <w:numFmt w:val="decimal"/>
      <w:lvlText w:val="%1."/>
      <w:lvlJc w:val="left"/>
      <w:pPr>
        <w:ind w:left="720" w:hanging="360"/>
      </w:pPr>
      <w:rPr>
        <w:rFonts w:ascii="CMBX10" w:hAnsi="CMBX10" w:cs="CMBX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56EF"/>
    <w:multiLevelType w:val="hybridMultilevel"/>
    <w:tmpl w:val="CF3CB062"/>
    <w:lvl w:ilvl="0" w:tplc="AF90AC70">
      <w:start w:val="1"/>
      <w:numFmt w:val="decimal"/>
      <w:lvlText w:val="%1."/>
      <w:lvlJc w:val="left"/>
      <w:pPr>
        <w:ind w:left="720" w:hanging="360"/>
      </w:pPr>
      <w:rPr>
        <w:rFonts w:ascii="CMBX10" w:hAnsi="CMBX10" w:cs="CMBX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5"/>
    <w:rsid w:val="00130250"/>
    <w:rsid w:val="002D7075"/>
    <w:rsid w:val="00304CCD"/>
    <w:rsid w:val="003060F7"/>
    <w:rsid w:val="00323EBC"/>
    <w:rsid w:val="0035577E"/>
    <w:rsid w:val="003841E4"/>
    <w:rsid w:val="003A7522"/>
    <w:rsid w:val="003E3D4E"/>
    <w:rsid w:val="004432C6"/>
    <w:rsid w:val="004C3DDF"/>
    <w:rsid w:val="004E1455"/>
    <w:rsid w:val="004E66AD"/>
    <w:rsid w:val="00563AAA"/>
    <w:rsid w:val="005A1C26"/>
    <w:rsid w:val="006E48F8"/>
    <w:rsid w:val="00835AFE"/>
    <w:rsid w:val="008B6F87"/>
    <w:rsid w:val="0092738C"/>
    <w:rsid w:val="0093104F"/>
    <w:rsid w:val="00996E03"/>
    <w:rsid w:val="00A91C99"/>
    <w:rsid w:val="00AC3A27"/>
    <w:rsid w:val="00CD63D6"/>
    <w:rsid w:val="00D05396"/>
    <w:rsid w:val="00D64680"/>
    <w:rsid w:val="00E17DCA"/>
    <w:rsid w:val="00E71EA0"/>
    <w:rsid w:val="00ED047F"/>
    <w:rsid w:val="00F5355C"/>
    <w:rsid w:val="00FB2E33"/>
    <w:rsid w:val="00F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25E3"/>
  <w15:chartTrackingRefBased/>
  <w15:docId w15:val="{A3C9B5F7-D597-48C8-8468-F8365590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Saleski, Alan</dc:creator>
  <cp:keywords/>
  <dc:description/>
  <cp:lastModifiedBy>Saleski, Alan</cp:lastModifiedBy>
  <cp:revision>8</cp:revision>
  <cp:lastPrinted>2017-11-15T16:37:00Z</cp:lastPrinted>
  <dcterms:created xsi:type="dcterms:W3CDTF">2017-11-15T15:50:00Z</dcterms:created>
  <dcterms:modified xsi:type="dcterms:W3CDTF">2017-11-15T17:03:00Z</dcterms:modified>
</cp:coreProperties>
</file>