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6D2F16" w:rsidRDefault="00117EF2">
      <w:pPr>
        <w:jc w:val="center"/>
        <w:rPr>
          <w:rFonts w:ascii="Algerian" w:hAnsi="Algerian"/>
          <w:sz w:val="44"/>
          <w:szCs w:val="44"/>
        </w:rPr>
      </w:pPr>
      <w:r>
        <w:rPr>
          <w:rFonts w:ascii="Algerian" w:hAnsi="Algerian"/>
          <w:b/>
          <w:bCs/>
          <w:iCs/>
          <w:color w:val="CC0000"/>
          <w:sz w:val="44"/>
          <w:szCs w:val="44"/>
        </w:rPr>
        <w:t xml:space="preserve">ClASS DISCUSSION:   3 </w:t>
      </w:r>
      <w:r w:rsidRPr="008622D7">
        <w:rPr>
          <w:rFonts w:ascii="Algerian" w:hAnsi="Algerian"/>
          <w:b/>
          <w:bCs/>
          <w:iCs/>
          <w:noProof/>
          <w:color w:val="CC0000"/>
          <w:sz w:val="44"/>
          <w:szCs w:val="44"/>
        </w:rPr>
        <w:t>oCTOBER</w:t>
      </w:r>
    </w:p>
    <w:p w:rsidR="00847BCB" w:rsidRPr="006D2F16" w:rsidRDefault="00640219" w:rsidP="0016136A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Linear approximations</w:t>
      </w:r>
    </w:p>
    <w:p w:rsidR="0016136A" w:rsidRDefault="00163D05" w:rsidP="00163D05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iCs/>
          <w:color w:val="0000FF"/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>
            <wp:extent cx="1884899" cy="1919371"/>
            <wp:effectExtent l="0" t="0" r="0" b="5080"/>
            <wp:docPr id="2" name="Picture 2" descr="Résultats de recherche d'images pour « linear approximatio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s de recherche d'images pour « linear approximation 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102" cy="1963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163D05">
        <w:rPr>
          <w:iCs/>
          <w:color w:val="0000FF"/>
          <w:sz w:val="22"/>
          <w:szCs w:val="22"/>
        </w:rPr>
        <w:t xml:space="preserve">Find the linearization of the function </w:t>
      </w:r>
      <m:oMath>
        <m:r>
          <w:rPr>
            <w:rFonts w:ascii="Cambria Math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x+3</m:t>
            </m:r>
          </m:e>
        </m:rad>
      </m:oMath>
      <w:r>
        <w:rPr>
          <w:iCs/>
          <w:color w:val="0000FF"/>
          <w:sz w:val="22"/>
          <w:szCs w:val="22"/>
        </w:rPr>
        <w:t xml:space="preserve">  at the poi</w:t>
      </w:r>
      <w:r w:rsidRPr="008622D7">
        <w:rPr>
          <w:iCs/>
          <w:noProof/>
          <w:color w:val="0000FF"/>
          <w:sz w:val="22"/>
          <w:szCs w:val="22"/>
        </w:rPr>
        <w:t xml:space="preserve">nt x </w:t>
      </w:r>
      <w:r>
        <w:rPr>
          <w:iCs/>
          <w:color w:val="0000FF"/>
          <w:sz w:val="22"/>
          <w:szCs w:val="22"/>
        </w:rPr>
        <w:t>= 1 and use it to approximate</w:t>
      </w:r>
      <m:oMath>
        <m:r>
          <w:rPr>
            <w:rFonts w:ascii="Cambria Math" w:hAnsi="Cambria Math"/>
            <w:color w:val="0000FF"/>
            <w:sz w:val="22"/>
            <w:szCs w:val="22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3.98</m:t>
            </m:r>
          </m:e>
        </m:rad>
        <m:r>
          <w:rPr>
            <w:rFonts w:ascii="Cambria Math" w:hAnsi="Cambria Math"/>
            <w:color w:val="0000FF"/>
            <w:sz w:val="22"/>
            <w:szCs w:val="22"/>
          </w:rPr>
          <m:t xml:space="preserve">  and </m:t>
        </m:r>
        <m:rad>
          <m:radPr>
            <m:degHide m:val="1"/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4.05</m:t>
            </m:r>
          </m:e>
        </m:rad>
      </m:oMath>
      <w:r>
        <w:rPr>
          <w:iCs/>
          <w:color w:val="0000FF"/>
          <w:sz w:val="22"/>
          <w:szCs w:val="22"/>
        </w:rPr>
        <w:t xml:space="preserve"> .  For each approximation, is it an underestimate or an overestimate? Explain.</w:t>
      </w:r>
      <w:r w:rsidR="004335F8">
        <w:rPr>
          <w:iCs/>
          <w:color w:val="0000FF"/>
          <w:sz w:val="22"/>
          <w:szCs w:val="22"/>
        </w:rPr>
        <w:t xml:space="preserve">  (Here you may use the power rule short cut.)</w:t>
      </w: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Find the linearization of the function f(x) = sin x at the point x =</w:t>
      </w:r>
      <w:r w:rsidRPr="006D6307">
        <w:rPr>
          <w:rFonts w:ascii="Symbol" w:hAnsi="Symbol"/>
          <w:iCs/>
          <w:color w:val="0000FF"/>
          <w:sz w:val="22"/>
          <w:szCs w:val="22"/>
        </w:rPr>
        <w:t></w:t>
      </w:r>
      <w:r w:rsidRPr="006D6307">
        <w:rPr>
          <w:rFonts w:ascii="Symbol" w:hAnsi="Symbol"/>
          <w:iCs/>
          <w:color w:val="0000FF"/>
          <w:sz w:val="22"/>
          <w:szCs w:val="22"/>
        </w:rPr>
        <w:t></w:t>
      </w:r>
      <w:r>
        <w:rPr>
          <w:iCs/>
          <w:color w:val="0000FF"/>
          <w:sz w:val="22"/>
          <w:szCs w:val="22"/>
        </w:rPr>
        <w:t>/6.</w:t>
      </w:r>
    </w:p>
    <w:p w:rsidR="00D01AE8" w:rsidRDefault="00D01AE8" w:rsidP="00D01AE8">
      <w:pPr>
        <w:pStyle w:val="ListParagraph"/>
        <w:rPr>
          <w:iCs/>
          <w:color w:val="0000FF"/>
          <w:sz w:val="22"/>
          <w:szCs w:val="22"/>
        </w:rPr>
      </w:pP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6D6307" w:rsidRDefault="006D630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6D6307">
        <w:rPr>
          <w:iCs/>
          <w:color w:val="0000FF"/>
          <w:sz w:val="22"/>
          <w:szCs w:val="22"/>
        </w:rPr>
        <w:t xml:space="preserve">Find the linearization of the function </w:t>
      </w:r>
      <m:oMath>
        <m:r>
          <w:rPr>
            <w:rFonts w:ascii="Cambria Math" w:hAnsi="Cambria Math"/>
            <w:color w:val="0000FF"/>
            <w:sz w:val="22"/>
            <w:szCs w:val="22"/>
          </w:rPr>
          <m:t>f</m:t>
        </m:r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x</m:t>
            </m:r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sSup>
          <m:sSup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(1+x)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-3</m:t>
            </m:r>
          </m:sup>
        </m:sSup>
      </m:oMath>
      <w:r w:rsidRPr="006D6307">
        <w:rPr>
          <w:iCs/>
          <w:color w:val="0000FF"/>
          <w:sz w:val="22"/>
          <w:szCs w:val="22"/>
        </w:rPr>
        <w:t xml:space="preserve">at the point x = </w:t>
      </w:r>
      <w:r>
        <w:rPr>
          <w:rFonts w:ascii="Symbol" w:hAnsi="Symbol"/>
          <w:iCs/>
          <w:color w:val="0000FF"/>
          <w:sz w:val="22"/>
          <w:szCs w:val="22"/>
        </w:rPr>
        <w:t></w:t>
      </w:r>
      <w:r>
        <w:rPr>
          <w:iCs/>
          <w:color w:val="0000FF"/>
          <w:sz w:val="22"/>
          <w:szCs w:val="22"/>
        </w:rPr>
        <w:t xml:space="preserve"> and use it to approximate the value of </w:t>
      </w:r>
      <m:oMath>
        <m:f>
          <m:f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color w:val="0000FF"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1.003</m:t>
                </m:r>
              </m:e>
              <m:sup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3</m:t>
                </m:r>
              </m:sup>
            </m:sSup>
          </m:den>
        </m:f>
        <m:r>
          <w:rPr>
            <w:rFonts w:ascii="Cambria Math" w:hAnsi="Cambria Math"/>
            <w:color w:val="0000FF"/>
            <w:sz w:val="22"/>
            <w:szCs w:val="22"/>
          </w:rPr>
          <m:t xml:space="preserve"> .  Is your </m:t>
        </m:r>
      </m:oMath>
      <w:r w:rsidRPr="006D6307">
        <w:rPr>
          <w:iCs/>
          <w:color w:val="0000FF"/>
          <w:sz w:val="22"/>
          <w:szCs w:val="22"/>
        </w:rPr>
        <w:t xml:space="preserve">approximation an underestimate or an overestimate? </w:t>
      </w:r>
      <w:r>
        <w:rPr>
          <w:iCs/>
          <w:color w:val="0000FF"/>
          <w:sz w:val="22"/>
          <w:szCs w:val="22"/>
        </w:rPr>
        <w:t>Explain.</w:t>
      </w:r>
    </w:p>
    <w:p w:rsidR="00D01AE8" w:rsidRDefault="00D01AE8" w:rsidP="00D01AE8">
      <w:pPr>
        <w:pStyle w:val="NormalWeb"/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</w:p>
    <w:p w:rsidR="00BD0BE7" w:rsidRDefault="00BD0BE7" w:rsidP="00067D1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ind w:left="792"/>
        <w:rPr>
          <w:iCs/>
          <w:color w:val="0000FF"/>
          <w:sz w:val="22"/>
          <w:szCs w:val="22"/>
        </w:rPr>
      </w:pPr>
      <w:r w:rsidRPr="00C379C1">
        <w:rPr>
          <w:i/>
          <w:iCs/>
          <w:color w:val="0000FF"/>
          <w:sz w:val="22"/>
          <w:szCs w:val="22"/>
        </w:rPr>
        <w:t>(</w:t>
      </w:r>
      <w:r w:rsidRPr="008622D7">
        <w:rPr>
          <w:i/>
          <w:iCs/>
          <w:noProof/>
          <w:color w:val="0000FF"/>
          <w:sz w:val="22"/>
          <w:szCs w:val="22"/>
        </w:rPr>
        <w:t>U</w:t>
      </w:r>
      <w:r w:rsidRPr="00C379C1">
        <w:rPr>
          <w:i/>
          <w:iCs/>
          <w:color w:val="0000FF"/>
          <w:sz w:val="22"/>
          <w:szCs w:val="22"/>
        </w:rPr>
        <w:t>. Michigan)</w:t>
      </w:r>
      <w:r>
        <w:rPr>
          <w:iCs/>
          <w:color w:val="0000FF"/>
          <w:sz w:val="22"/>
          <w:szCs w:val="22"/>
        </w:rPr>
        <w:t xml:space="preserve">  Given below is the graph of a function h(t).  Suppose j(t) is the local linearization of h(t) at t = 7/8.</w:t>
      </w:r>
    </w:p>
    <w:p w:rsidR="006D6307" w:rsidRDefault="00BD0BE7" w:rsidP="00D01AE8">
      <w:pPr>
        <w:pStyle w:val="NormalWeb"/>
        <w:spacing w:before="0" w:beforeAutospacing="0" w:after="0" w:afterAutospacing="0" w:line="360" w:lineRule="auto"/>
        <w:ind w:left="432"/>
        <w:jc w:val="center"/>
        <w:rPr>
          <w:iCs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6024A95" wp14:editId="51B4586C">
            <wp:extent cx="3124799" cy="2016760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9842" cy="203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Given that </w:t>
      </w:r>
      <m:oMath>
        <m:sSup>
          <m:sSup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color w:val="0000FF"/>
                <w:sz w:val="22"/>
                <w:szCs w:val="22"/>
              </w:rPr>
              <m:t>h</m:t>
            </m:r>
          </m:e>
          <m:sup>
            <m:r>
              <w:rPr>
                <w:rFonts w:ascii="Cambria Math" w:hAnsi="Cambria Math"/>
                <w:color w:val="0000FF"/>
                <w:sz w:val="22"/>
                <w:szCs w:val="22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  <w:color w:val="0000FF"/>
                    <w:sz w:val="22"/>
                    <w:szCs w:val="22"/>
                  </w:rPr>
                </m:ctrlPr>
              </m:fPr>
              <m:num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7</m:t>
                </m:r>
              </m:num>
              <m:den>
                <m:r>
                  <w:rPr>
                    <w:rFonts w:ascii="Cambria Math" w:hAnsi="Cambria Math"/>
                    <w:color w:val="0000FF"/>
                    <w:sz w:val="22"/>
                    <w:szCs w:val="22"/>
                  </w:rPr>
                  <m:t>8</m:t>
                </m:r>
              </m:den>
            </m:f>
          </m:e>
        </m:d>
        <m:r>
          <w:rPr>
            <w:rFonts w:ascii="Cambria Math" w:hAnsi="Cambria Math"/>
            <w:color w:val="0000FF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iCs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color w:val="0000FF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color w:val="0000FF"/>
            <w:sz w:val="22"/>
            <w:szCs w:val="22"/>
          </w:rPr>
          <m:t xml:space="preserve">,find an expression </m:t>
        </m:r>
      </m:oMath>
      <w:r>
        <w:rPr>
          <w:iCs/>
          <w:color w:val="0000FF"/>
          <w:sz w:val="22"/>
          <w:szCs w:val="22"/>
        </w:rPr>
        <w:t xml:space="preserve">for </w:t>
      </w:r>
      <w:r w:rsidRPr="00BD0BE7">
        <w:rPr>
          <w:i/>
          <w:iCs/>
          <w:color w:val="0000FF"/>
          <w:sz w:val="22"/>
          <w:szCs w:val="22"/>
        </w:rPr>
        <w:t>j</w:t>
      </w:r>
      <w:r>
        <w:rPr>
          <w:iCs/>
          <w:color w:val="0000FF"/>
          <w:sz w:val="22"/>
          <w:szCs w:val="22"/>
        </w:rPr>
        <w:t>(t).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>Use your answer from (a) to approximate h(1).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>Is the approximation from (b) an over- or under-estimate?  Explain.</w:t>
      </w:r>
    </w:p>
    <w:p w:rsidR="00BD0BE7" w:rsidRDefault="00BD0BE7" w:rsidP="004335F8">
      <w:pPr>
        <w:pStyle w:val="NormalWeb"/>
        <w:numPr>
          <w:ilvl w:val="0"/>
          <w:numId w:val="10"/>
        </w:numPr>
        <w:spacing w:before="0" w:beforeAutospacing="0" w:after="0" w:afterAutospacing="0" w:line="360" w:lineRule="auto"/>
        <w:ind w:left="1368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>Using j(t) to estimate values of h(t), will the estimate be more accurate at t=1 or t = ¾?   Explain.</w:t>
      </w:r>
    </w:p>
    <w:p w:rsidR="00031AF1" w:rsidRDefault="00031AF1" w:rsidP="00031AF1">
      <w:pPr>
        <w:pStyle w:val="NormalWeb"/>
        <w:spacing w:before="0" w:beforeAutospacing="0" w:after="0" w:afterAutospacing="0" w:line="360" w:lineRule="auto"/>
        <w:rPr>
          <w:iCs/>
          <w:color w:val="0000FF"/>
          <w:sz w:val="22"/>
          <w:szCs w:val="22"/>
        </w:rPr>
      </w:pPr>
    </w:p>
    <w:p w:rsidR="00D01AE8" w:rsidRDefault="00D01AE8" w:rsidP="004335F8">
      <w:pPr>
        <w:pStyle w:val="NormalWeb"/>
        <w:spacing w:before="0" w:beforeAutospacing="0" w:after="0" w:afterAutospacing="0" w:line="360" w:lineRule="auto"/>
        <w:ind w:left="576"/>
        <w:rPr>
          <w:iCs/>
          <w:color w:val="0000FF"/>
          <w:sz w:val="22"/>
          <w:szCs w:val="22"/>
        </w:rPr>
      </w:pPr>
    </w:p>
    <w:p w:rsidR="004335F8" w:rsidRDefault="00D4289E" w:rsidP="00D4289E">
      <w:pPr>
        <w:pStyle w:val="NormalWeb"/>
        <w:spacing w:before="0" w:beforeAutospacing="0" w:after="0" w:afterAutospacing="0" w:line="480" w:lineRule="auto"/>
        <w:jc w:val="center"/>
        <w:rPr>
          <w:iCs/>
          <w:color w:val="0000FF"/>
          <w:sz w:val="22"/>
          <w:szCs w:val="22"/>
        </w:rPr>
      </w:pPr>
      <w:r>
        <w:rPr>
          <w:noProof/>
          <w:lang w:eastAsia="en-US"/>
        </w:rPr>
        <w:lastRenderedPageBreak/>
        <w:drawing>
          <wp:inline distT="0" distB="0" distL="0" distR="0" wp14:anchorId="61026FAA" wp14:editId="1CE6A4E0">
            <wp:extent cx="4495800" cy="5248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</w:t>
      </w: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</w:p>
    <w:p w:rsidR="00D4289E" w:rsidRDefault="00D4289E" w:rsidP="00D4289E">
      <w:pPr>
        <w:pStyle w:val="NormalWeb"/>
        <w:spacing w:before="0" w:beforeAutospacing="0" w:after="0" w:afterAutospacing="0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lastRenderedPageBreak/>
        <w:t>Problem 6</w:t>
      </w:r>
    </w:p>
    <w:p w:rsidR="00D4289E" w:rsidRPr="00D4289E" w:rsidRDefault="00D4289E" w:rsidP="00D4289E">
      <w:pPr>
        <w:pStyle w:val="NormalWeb"/>
        <w:spacing w:before="0" w:beforeAutospacing="0" w:after="0" w:afterAutospacing="0"/>
        <w:ind w:left="720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t xml:space="preserve"> </w:t>
      </w:r>
      <w:r>
        <w:rPr>
          <w:noProof/>
          <w:lang w:eastAsia="en-US"/>
        </w:rPr>
        <w:drawing>
          <wp:inline distT="0" distB="0" distL="0" distR="0" wp14:anchorId="483706DC" wp14:editId="03FBB357">
            <wp:extent cx="4752975" cy="6124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612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9E" w:rsidRDefault="00D4289E" w:rsidP="00D4289E">
      <w:pPr>
        <w:pStyle w:val="NormalWeb"/>
        <w:spacing w:before="0" w:beforeAutospacing="0" w:after="0" w:afterAutospacing="0"/>
        <w:ind w:left="720"/>
        <w:rPr>
          <w:iCs/>
          <w:color w:val="0000FF"/>
          <w:sz w:val="22"/>
          <w:szCs w:val="22"/>
        </w:rPr>
      </w:pPr>
    </w:p>
    <w:p w:rsidR="00D01AE8" w:rsidRDefault="00D4289E" w:rsidP="00D4289E">
      <w:pPr>
        <w:pStyle w:val="NormalWeb"/>
        <w:numPr>
          <w:ilvl w:val="0"/>
          <w:numId w:val="13"/>
        </w:numPr>
        <w:spacing w:before="0" w:beforeAutospacing="0" w:after="0" w:afterAutospacing="0"/>
        <w:rPr>
          <w:iCs/>
          <w:color w:val="0000FF"/>
          <w:sz w:val="22"/>
          <w:szCs w:val="22"/>
        </w:rPr>
      </w:pPr>
      <w:r>
        <w:rPr>
          <w:iCs/>
          <w:color w:val="0000FF"/>
          <w:sz w:val="22"/>
          <w:szCs w:val="22"/>
        </w:rPr>
        <w:br/>
      </w:r>
      <w:r w:rsidR="00D01AE8">
        <w:rPr>
          <w:iCs/>
          <w:color w:val="0000FF"/>
          <w:sz w:val="22"/>
          <w:szCs w:val="22"/>
        </w:rPr>
        <w:t xml:space="preserve"> </w:t>
      </w:r>
      <w:r w:rsidR="00D01AE8" w:rsidRPr="00C379C1">
        <w:rPr>
          <w:i/>
          <w:iCs/>
          <w:color w:val="0000FF"/>
          <w:sz w:val="22"/>
          <w:szCs w:val="22"/>
        </w:rPr>
        <w:t>(</w:t>
      </w:r>
      <w:r w:rsidR="00D01AE8" w:rsidRPr="008622D7">
        <w:rPr>
          <w:i/>
          <w:iCs/>
          <w:noProof/>
          <w:color w:val="0000FF"/>
          <w:sz w:val="22"/>
          <w:szCs w:val="22"/>
        </w:rPr>
        <w:t>U</w:t>
      </w:r>
      <w:r w:rsidR="00D01AE8" w:rsidRPr="00C379C1">
        <w:rPr>
          <w:i/>
          <w:iCs/>
          <w:color w:val="0000FF"/>
          <w:sz w:val="22"/>
          <w:szCs w:val="22"/>
        </w:rPr>
        <w:t>. Michigan)</w:t>
      </w:r>
      <w:r w:rsidR="00D01AE8">
        <w:rPr>
          <w:iCs/>
          <w:color w:val="0000FF"/>
          <w:sz w:val="22"/>
          <w:szCs w:val="22"/>
        </w:rPr>
        <w:t xml:space="preserve">  </w:t>
      </w:r>
    </w:p>
    <w:p w:rsidR="00BD0BE7" w:rsidRPr="006D6307" w:rsidRDefault="00D01AE8" w:rsidP="00BD0BE7">
      <w:pPr>
        <w:pStyle w:val="NormalWeb"/>
        <w:spacing w:before="0" w:beforeAutospacing="0" w:after="0" w:afterAutospacing="0" w:line="360" w:lineRule="auto"/>
        <w:ind w:left="432"/>
        <w:rPr>
          <w:iCs/>
          <w:color w:val="0000FF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3861C006" wp14:editId="336E600D">
            <wp:extent cx="4962525" cy="1952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652" w:rsidRDefault="00D01AE8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lastRenderedPageBreak/>
        <w:drawing>
          <wp:inline distT="0" distB="0" distL="0" distR="0" wp14:anchorId="3FFDBC35" wp14:editId="5A667A93">
            <wp:extent cx="4933950" cy="685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AE8" w:rsidRDefault="00D01AE8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0C641524" wp14:editId="3E3BF068">
            <wp:extent cx="4933950" cy="6000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2D7" w:rsidRPr="008622D7" w:rsidRDefault="008622D7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C00000"/>
        </w:rPr>
      </w:pPr>
      <w:r w:rsidRPr="008622D7">
        <w:rPr>
          <w:rStyle w:val="MathematicaFormatStandardForm"/>
          <w:rFonts w:ascii="Times New Roman" w:hAnsi="Times New Roman" w:cs="Times New Roman"/>
          <w:color w:val="C00000"/>
        </w:rPr>
        <w:t>Problem 8</w:t>
      </w:r>
      <w:bookmarkStart w:id="0" w:name="_GoBack"/>
      <w:bookmarkEnd w:id="0"/>
    </w:p>
    <w:p w:rsidR="00D4289E" w:rsidRDefault="008622D7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0FCE77A3" wp14:editId="1EC2C702">
            <wp:extent cx="4486275" cy="60960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89E" w:rsidRDefault="00D4289E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D4289E" w:rsidRDefault="00D4289E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D4289E" w:rsidRDefault="00D4289E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D4289E" w:rsidRDefault="00D4289E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</w:p>
    <w:p w:rsidR="004335F8" w:rsidRDefault="0016175B" w:rsidP="00BA4964">
      <w:pPr>
        <w:spacing w:line="480" w:lineRule="auto"/>
        <w:jc w:val="center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noProof/>
          <w:lang w:eastAsia="en-US"/>
        </w:rPr>
        <w:drawing>
          <wp:inline distT="0" distB="0" distL="0" distR="0" wp14:anchorId="1C7C5D86" wp14:editId="127DD0AC">
            <wp:extent cx="2170999" cy="3005476"/>
            <wp:effectExtent l="0" t="0" r="127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3200" cy="3133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5F8" w:rsidRPr="00875A33" w:rsidRDefault="00875A33" w:rsidP="00875A33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b/>
          <w:color w:val="C00000"/>
          <w:sz w:val="32"/>
          <w:szCs w:val="32"/>
        </w:rPr>
      </w:pPr>
      <w:r w:rsidRPr="00875A33">
        <w:rPr>
          <w:rStyle w:val="MathematicaFormatStandardForm"/>
          <w:rFonts w:ascii="Times New Roman" w:hAnsi="Times New Roman" w:cs="Times New Roman"/>
          <w:b/>
          <w:color w:val="C00000"/>
          <w:sz w:val="32"/>
          <w:szCs w:val="32"/>
        </w:rPr>
        <w:t>The Game of Anti-Derivatives:</w:t>
      </w:r>
    </w:p>
    <w:p w:rsidR="00875A33" w:rsidRPr="002B5920" w:rsidRDefault="00875A33" w:rsidP="00D01AE8">
      <w:pPr>
        <w:spacing w:line="480" w:lineRule="auto"/>
        <w:divId w:val="1125198629"/>
        <w:rPr>
          <w:rStyle w:val="MathematicaFormatStandardForm"/>
          <w:rFonts w:ascii="Times New Roman" w:hAnsi="Times New Roman" w:cs="Times New Roman"/>
          <w:i/>
          <w:color w:val="auto"/>
        </w:rPr>
      </w:pPr>
      <w:r w:rsidRPr="002B5920">
        <w:rPr>
          <w:rStyle w:val="MathematicaFormatStandardForm"/>
          <w:rFonts w:ascii="Times New Roman" w:hAnsi="Times New Roman" w:cs="Times New Roman"/>
          <w:i/>
          <w:color w:val="auto"/>
        </w:rPr>
        <w:t>Find an anti-derivative of each of the following functions:</w:t>
      </w:r>
    </w:p>
    <w:p w:rsidR="00875A33" w:rsidRPr="00875A33" w:rsidRDefault="00875A33" w:rsidP="00530C57">
      <w:pPr>
        <w:pStyle w:val="ListParagraph"/>
        <w:numPr>
          <w:ilvl w:val="0"/>
          <w:numId w:val="11"/>
        </w:numPr>
        <w:spacing w:before="100" w:after="100" w:line="480" w:lineRule="auto"/>
        <w:ind w:right="720"/>
        <w:divId w:val="1125198629"/>
        <w:rPr>
          <w:rStyle w:val="MathematicaFormatStandardForm"/>
          <w:rFonts w:ascii="Times New Roman" w:hAnsi="Times New Roman" w:cs="Times New Roman"/>
          <w:color w:val="auto"/>
        </w:rPr>
      </w:pPr>
      <w:r>
        <w:rPr>
          <w:rStyle w:val="MathematicaFormatStandardForm"/>
          <w:rFonts w:ascii="Times New Roman" w:hAnsi="Times New Roman" w:cs="Times New Roman"/>
          <w:color w:val="auto"/>
        </w:rPr>
        <w:t xml:space="preserve">  </w:t>
      </w:r>
      <w:r w:rsidR="00AF0AB3">
        <w:rPr>
          <w:rStyle w:val="MathematicaFormatStandardForm"/>
          <w:rFonts w:ascii="Times New Roman" w:hAnsi="Times New Roman" w:cs="Times New Roman"/>
          <w:color w:val="auto"/>
        </w:rPr>
        <w:t>x</w:t>
      </w:r>
      <w:r>
        <w:rPr>
          <w:rStyle w:val="MathematicaFormatStandardForm"/>
          <w:rFonts w:ascii="Times New Roman" w:hAnsi="Times New Roman" w:cs="Times New Roman"/>
          <w:color w:val="auto"/>
          <w:vertAlign w:val="superscript"/>
        </w:rPr>
        <w:t>99</w:t>
      </w:r>
      <w:r w:rsidR="00AF0AB3">
        <w:rPr>
          <w:rStyle w:val="MathematicaFormatStandardForm"/>
          <w:rFonts w:ascii="Times New Roman" w:hAnsi="Times New Roman" w:cs="Times New Roman"/>
          <w:color w:val="auto"/>
        </w:rPr>
        <w:t xml:space="preserve">    (b)  </w:t>
      </w:r>
      <m:oMath>
        <m:f>
          <m:fPr>
            <m:ctrlPr>
              <w:rPr>
                <w:rStyle w:val="MathematicaFormatStandardForm"/>
                <w:rFonts w:ascii="Cambria Math" w:hAnsi="Cambria Math" w:cs="Times New Roman"/>
                <w:i/>
                <w:color w:val="auto"/>
              </w:rPr>
            </m:ctrlPr>
          </m:fPr>
          <m:num>
            <m:r>
              <w:rPr>
                <w:rStyle w:val="MathematicaFormatStandardForm"/>
                <w:rFonts w:ascii="Cambria Math" w:hAnsi="Cambria Math" w:cs="Times New Roman"/>
                <w:color w:val="auto"/>
              </w:rPr>
              <m:t>3</m:t>
            </m:r>
          </m:num>
          <m:den>
            <m:sSup>
              <m:sSupPr>
                <m:ctrlPr>
                  <w:rPr>
                    <w:rStyle w:val="MathematicaFormatStandardForm"/>
                    <w:rFonts w:ascii="Cambria Math" w:hAnsi="Cambria Math" w:cs="Times New Roman"/>
                    <w:i/>
                    <w:color w:val="auto"/>
                  </w:rPr>
                </m:ctrlPr>
              </m:sSupPr>
              <m:e>
                <m:r>
                  <w:rPr>
                    <w:rStyle w:val="MathematicaFormatStandardForm"/>
                    <w:rFonts w:ascii="Cambria Math" w:hAnsi="Cambria Math" w:cs="Times New Roman"/>
                    <w:color w:val="auto"/>
                  </w:rPr>
                  <m:t>x</m:t>
                </m:r>
              </m:e>
              <m:sup>
                <m:r>
                  <w:rPr>
                    <w:rStyle w:val="MathematicaFormatStandardForm"/>
                    <w:rFonts w:ascii="Cambria Math" w:hAnsi="Cambria Math" w:cs="Times New Roman"/>
                    <w:color w:val="auto"/>
                  </w:rPr>
                  <m:t>2</m:t>
                </m:r>
              </m:sup>
            </m:sSup>
          </m:den>
        </m:f>
      </m:oMath>
      <w:r w:rsidR="00AF0AB3">
        <w:rPr>
          <w:rStyle w:val="MathematicaFormatStandardForm"/>
          <w:rFonts w:ascii="Times New Roman" w:hAnsi="Times New Roman" w:cs="Times New Roman"/>
          <w:color w:val="auto"/>
        </w:rPr>
        <w:tab/>
      </w:r>
      <w:r w:rsidR="00AF0AB3">
        <w:rPr>
          <w:rStyle w:val="MathematicaFormatStandardForm"/>
          <w:rFonts w:ascii="Times New Roman" w:hAnsi="Times New Roman" w:cs="Times New Roman"/>
          <w:color w:val="auto"/>
        </w:rPr>
        <w:tab/>
        <w:t xml:space="preserve">(c)  </w:t>
      </w:r>
      <m:oMath>
        <m:f>
          <m:fPr>
            <m:ctrlPr>
              <w:rPr>
                <w:rStyle w:val="MathematicaFormatStandardForm"/>
                <w:rFonts w:ascii="Cambria Math" w:hAnsi="Cambria Math" w:cs="Times New Roman"/>
                <w:i/>
                <w:color w:val="auto"/>
              </w:rPr>
            </m:ctrlPr>
          </m:fPr>
          <m:num>
            <m:r>
              <w:rPr>
                <w:rStyle w:val="MathematicaFormatStandardForm"/>
                <w:rFonts w:ascii="Cambria Math" w:hAnsi="Cambria Math" w:cs="Times New Roman"/>
                <w:color w:val="auto"/>
              </w:rPr>
              <m:t>1+x</m:t>
            </m:r>
          </m:num>
          <m:den>
            <m:rad>
              <m:radPr>
                <m:degHide m:val="1"/>
                <m:ctrlPr>
                  <w:rPr>
                    <w:rStyle w:val="MathematicaFormatStandardForm"/>
                    <w:rFonts w:ascii="Cambria Math" w:hAnsi="Cambria Math" w:cs="Times New Roman"/>
                    <w:i/>
                    <w:color w:val="auto"/>
                  </w:rPr>
                </m:ctrlPr>
              </m:radPr>
              <m:deg/>
              <m:e>
                <m:r>
                  <w:rPr>
                    <w:rStyle w:val="MathematicaFormatStandardForm"/>
                    <w:rFonts w:ascii="Cambria Math" w:hAnsi="Cambria Math" w:cs="Times New Roman"/>
                    <w:color w:val="auto"/>
                  </w:rPr>
                  <m:t>x</m:t>
                </m:r>
              </m:e>
            </m:rad>
          </m:den>
        </m:f>
      </m:oMath>
      <w:r w:rsidR="00530C57">
        <w:rPr>
          <w:rStyle w:val="MathematicaFormatStandardForm"/>
          <w:rFonts w:ascii="Times New Roman" w:hAnsi="Times New Roman" w:cs="Times New Roman"/>
          <w:color w:val="auto"/>
        </w:rPr>
        <w:tab/>
      </w:r>
      <w:r w:rsidR="00530C57">
        <w:rPr>
          <w:rStyle w:val="MathematicaFormatStandardForm"/>
          <w:rFonts w:ascii="Times New Roman" w:hAnsi="Times New Roman" w:cs="Times New Roman"/>
          <w:color w:val="auto"/>
        </w:rPr>
        <w:tab/>
        <w:t xml:space="preserve">(d)   </w:t>
      </w:r>
      <m:oMath>
        <m:r>
          <w:rPr>
            <w:rStyle w:val="MathematicaFormatStandardForm"/>
            <w:rFonts w:ascii="Cambria Math" w:hAnsi="Cambria Math" w:cs="Times New Roman"/>
            <w:color w:val="auto"/>
          </w:rPr>
          <m:t>x</m:t>
        </m:r>
        <m:r>
          <w:rPr>
            <w:rStyle w:val="MathematicaFormatStandardForm"/>
            <w:rFonts w:ascii="Cambria Math" w:hAnsi="Cambria Math" w:cs="Times New Roman"/>
            <w:color w:val="auto"/>
          </w:rPr>
          <m:t>(x+7)</m:t>
        </m:r>
      </m:oMath>
      <w:r w:rsidR="00530C57">
        <w:rPr>
          <w:rStyle w:val="MathematicaFormatStandardForm"/>
          <w:rFonts w:ascii="Times New Roman" w:hAnsi="Times New Roman" w:cs="Times New Roman"/>
          <w:color w:val="auto"/>
        </w:rPr>
        <w:tab/>
      </w:r>
      <w:r w:rsidR="00530C57">
        <w:rPr>
          <w:rStyle w:val="MathematicaFormatStandardForm"/>
          <w:rFonts w:ascii="Times New Roman" w:hAnsi="Times New Roman" w:cs="Times New Roman"/>
          <w:color w:val="auto"/>
        </w:rPr>
        <w:tab/>
        <w:t>(</w:t>
      </w:r>
      <w:r w:rsidR="002B5920">
        <w:rPr>
          <w:rStyle w:val="MathematicaFormatStandardForm"/>
          <w:rFonts w:ascii="Times New Roman" w:hAnsi="Times New Roman" w:cs="Times New Roman"/>
          <w:color w:val="auto"/>
        </w:rPr>
        <w:t>e)  (x</w:t>
      </w:r>
      <w:r w:rsidR="002B5920">
        <w:rPr>
          <w:rStyle w:val="MathematicaFormatStandardForm"/>
          <w:rFonts w:ascii="Times New Roman" w:hAnsi="Times New Roman" w:cs="Times New Roman"/>
          <w:color w:val="auto"/>
          <w:vertAlign w:val="superscript"/>
        </w:rPr>
        <w:t>3</w:t>
      </w:r>
      <w:r w:rsidR="002B5920">
        <w:rPr>
          <w:rStyle w:val="MathematicaFormatStandardForm"/>
          <w:rFonts w:ascii="Times New Roman" w:hAnsi="Times New Roman" w:cs="Times New Roman"/>
          <w:color w:val="auto"/>
        </w:rPr>
        <w:t xml:space="preserve"> + x + 1)(x</w:t>
      </w:r>
      <w:r w:rsidR="002B5920">
        <w:rPr>
          <w:rStyle w:val="MathematicaFormatStandardForm"/>
          <w:rFonts w:ascii="Times New Roman" w:hAnsi="Times New Roman" w:cs="Times New Roman"/>
          <w:color w:val="auto"/>
          <w:vertAlign w:val="superscript"/>
        </w:rPr>
        <w:t>3</w:t>
      </w:r>
      <w:r w:rsidR="002B5920">
        <w:rPr>
          <w:rStyle w:val="MathematicaFormatStandardForm"/>
          <w:rFonts w:ascii="Times New Roman" w:hAnsi="Times New Roman" w:cs="Times New Roman"/>
          <w:color w:val="auto"/>
        </w:rPr>
        <w:t xml:space="preserve"> – 2x)</w:t>
      </w:r>
    </w:p>
    <w:p w:rsidR="002005E7" w:rsidRPr="00D01AE8" w:rsidRDefault="008622D7" w:rsidP="00DF18C1">
      <w:pPr>
        <w:jc w:val="center"/>
        <w:rPr>
          <w:rFonts w:ascii="Algerian" w:hAnsi="Algerian"/>
          <w:sz w:val="20"/>
          <w:szCs w:val="20"/>
        </w:rPr>
      </w:pPr>
      <w:hyperlink r:id="rId14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 Course Home Page</w:t>
        </w:r>
      </w:hyperlink>
      <w:r w:rsidR="006C0093" w:rsidRPr="00D01AE8">
        <w:rPr>
          <w:rFonts w:ascii="Algerian" w:hAnsi="Algerian"/>
          <w:sz w:val="20"/>
          <w:szCs w:val="20"/>
        </w:rPr>
        <w:t xml:space="preserve">          </w:t>
      </w:r>
      <w:hyperlink r:id="rId15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D01AE8">
        <w:rPr>
          <w:rFonts w:ascii="Algerian" w:hAnsi="Algerian"/>
          <w:sz w:val="20"/>
          <w:szCs w:val="20"/>
        </w:rPr>
        <w:t xml:space="preserve">        </w:t>
      </w:r>
      <w:hyperlink r:id="rId16" w:history="1">
        <w:r w:rsidR="006C0093" w:rsidRPr="00D01AE8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2005E7" w:rsidRPr="00D01AE8" w:rsidSect="00727324">
      <w:pgSz w:w="12240" w:h="15840"/>
      <w:pgMar w:top="576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51A38"/>
    <w:multiLevelType w:val="hybridMultilevel"/>
    <w:tmpl w:val="6F464F64"/>
    <w:lvl w:ilvl="0" w:tplc="0F6601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368F1"/>
    <w:multiLevelType w:val="hybridMultilevel"/>
    <w:tmpl w:val="22F46DCA"/>
    <w:lvl w:ilvl="0" w:tplc="40BE26D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F3104"/>
    <w:multiLevelType w:val="hybridMultilevel"/>
    <w:tmpl w:val="683C33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A4568"/>
    <w:multiLevelType w:val="hybridMultilevel"/>
    <w:tmpl w:val="0F0A559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1" w15:restartNumberingAfterBreak="0">
    <w:nsid w:val="7D1E37EA"/>
    <w:multiLevelType w:val="hybridMultilevel"/>
    <w:tmpl w:val="4D1C79AC"/>
    <w:lvl w:ilvl="0" w:tplc="A6CA1BC8">
      <w:start w:val="1"/>
      <w:numFmt w:val="lowerLetter"/>
      <w:lvlText w:val="(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tTQ1tTQ3MTc3MTRV0lEKTi0uzszPAykwrAUAPFkWCiwAAAA="/>
  </w:docVars>
  <w:rsids>
    <w:rsidRoot w:val="00185A2F"/>
    <w:rsid w:val="00005A78"/>
    <w:rsid w:val="00031AF1"/>
    <w:rsid w:val="0003344F"/>
    <w:rsid w:val="00067D12"/>
    <w:rsid w:val="00073FAB"/>
    <w:rsid w:val="00077D01"/>
    <w:rsid w:val="000811E8"/>
    <w:rsid w:val="00082620"/>
    <w:rsid w:val="00090C12"/>
    <w:rsid w:val="00093AB6"/>
    <w:rsid w:val="00093CF2"/>
    <w:rsid w:val="000B1C10"/>
    <w:rsid w:val="000B769A"/>
    <w:rsid w:val="000C6925"/>
    <w:rsid w:val="000F2695"/>
    <w:rsid w:val="000F7C7C"/>
    <w:rsid w:val="00107109"/>
    <w:rsid w:val="00117EF2"/>
    <w:rsid w:val="00155E8D"/>
    <w:rsid w:val="001578AA"/>
    <w:rsid w:val="0016136A"/>
    <w:rsid w:val="0016175B"/>
    <w:rsid w:val="00163D05"/>
    <w:rsid w:val="00175652"/>
    <w:rsid w:val="00185A2F"/>
    <w:rsid w:val="001F0AB8"/>
    <w:rsid w:val="002005E7"/>
    <w:rsid w:val="0020786B"/>
    <w:rsid w:val="00215E3B"/>
    <w:rsid w:val="002170F1"/>
    <w:rsid w:val="00245B9D"/>
    <w:rsid w:val="002851AB"/>
    <w:rsid w:val="00292D46"/>
    <w:rsid w:val="002B5920"/>
    <w:rsid w:val="002D05FD"/>
    <w:rsid w:val="00306451"/>
    <w:rsid w:val="00354B92"/>
    <w:rsid w:val="00372498"/>
    <w:rsid w:val="00373F60"/>
    <w:rsid w:val="003A0F0B"/>
    <w:rsid w:val="003B5001"/>
    <w:rsid w:val="003F0F51"/>
    <w:rsid w:val="003F6DA8"/>
    <w:rsid w:val="0040169B"/>
    <w:rsid w:val="004335F8"/>
    <w:rsid w:val="0043724B"/>
    <w:rsid w:val="00470B1F"/>
    <w:rsid w:val="00477723"/>
    <w:rsid w:val="0048446E"/>
    <w:rsid w:val="00516490"/>
    <w:rsid w:val="005223DA"/>
    <w:rsid w:val="00525CE1"/>
    <w:rsid w:val="00530C57"/>
    <w:rsid w:val="005968D7"/>
    <w:rsid w:val="005B7E9F"/>
    <w:rsid w:val="005C2F3A"/>
    <w:rsid w:val="0060729D"/>
    <w:rsid w:val="00622B52"/>
    <w:rsid w:val="00627C0C"/>
    <w:rsid w:val="00632E0B"/>
    <w:rsid w:val="00640219"/>
    <w:rsid w:val="00652A3B"/>
    <w:rsid w:val="0066496D"/>
    <w:rsid w:val="006708D1"/>
    <w:rsid w:val="006927BC"/>
    <w:rsid w:val="00696C1A"/>
    <w:rsid w:val="006A63F5"/>
    <w:rsid w:val="006B56FA"/>
    <w:rsid w:val="006C0093"/>
    <w:rsid w:val="006C1816"/>
    <w:rsid w:val="006D16AD"/>
    <w:rsid w:val="006D2F16"/>
    <w:rsid w:val="006D3E6C"/>
    <w:rsid w:val="006D6307"/>
    <w:rsid w:val="006F1EC9"/>
    <w:rsid w:val="00703BD5"/>
    <w:rsid w:val="00727324"/>
    <w:rsid w:val="00735EFB"/>
    <w:rsid w:val="00761D12"/>
    <w:rsid w:val="00762FCB"/>
    <w:rsid w:val="00793F77"/>
    <w:rsid w:val="00803E92"/>
    <w:rsid w:val="0082067C"/>
    <w:rsid w:val="008224B5"/>
    <w:rsid w:val="008376A2"/>
    <w:rsid w:val="00847BCB"/>
    <w:rsid w:val="00850CC0"/>
    <w:rsid w:val="008622D7"/>
    <w:rsid w:val="00871B40"/>
    <w:rsid w:val="00873ACA"/>
    <w:rsid w:val="00875A33"/>
    <w:rsid w:val="00882CD9"/>
    <w:rsid w:val="008834BD"/>
    <w:rsid w:val="008B17DD"/>
    <w:rsid w:val="008C0B77"/>
    <w:rsid w:val="008C1A23"/>
    <w:rsid w:val="008C6FBD"/>
    <w:rsid w:val="008E637D"/>
    <w:rsid w:val="008F5509"/>
    <w:rsid w:val="0096640D"/>
    <w:rsid w:val="00990027"/>
    <w:rsid w:val="009954CF"/>
    <w:rsid w:val="009B645A"/>
    <w:rsid w:val="009F1176"/>
    <w:rsid w:val="00A065C2"/>
    <w:rsid w:val="00A13F0A"/>
    <w:rsid w:val="00A27FD7"/>
    <w:rsid w:val="00A33002"/>
    <w:rsid w:val="00A41B86"/>
    <w:rsid w:val="00A5002D"/>
    <w:rsid w:val="00A53BED"/>
    <w:rsid w:val="00A712C4"/>
    <w:rsid w:val="00A94FDA"/>
    <w:rsid w:val="00AD1997"/>
    <w:rsid w:val="00AF0AB3"/>
    <w:rsid w:val="00B0219E"/>
    <w:rsid w:val="00B55150"/>
    <w:rsid w:val="00B6445D"/>
    <w:rsid w:val="00B71E09"/>
    <w:rsid w:val="00B80427"/>
    <w:rsid w:val="00B8532E"/>
    <w:rsid w:val="00BA4964"/>
    <w:rsid w:val="00BB22FA"/>
    <w:rsid w:val="00BD0BE7"/>
    <w:rsid w:val="00BD2A33"/>
    <w:rsid w:val="00C050A4"/>
    <w:rsid w:val="00C103F7"/>
    <w:rsid w:val="00C20043"/>
    <w:rsid w:val="00C36DA0"/>
    <w:rsid w:val="00C379C1"/>
    <w:rsid w:val="00C81599"/>
    <w:rsid w:val="00CA49F4"/>
    <w:rsid w:val="00CF7236"/>
    <w:rsid w:val="00D01AE8"/>
    <w:rsid w:val="00D14DE3"/>
    <w:rsid w:val="00D20997"/>
    <w:rsid w:val="00D4289E"/>
    <w:rsid w:val="00D87E9B"/>
    <w:rsid w:val="00DC204E"/>
    <w:rsid w:val="00DF18C1"/>
    <w:rsid w:val="00E02C43"/>
    <w:rsid w:val="00E06AAA"/>
    <w:rsid w:val="00E077D4"/>
    <w:rsid w:val="00E1376C"/>
    <w:rsid w:val="00E33C85"/>
    <w:rsid w:val="00E34484"/>
    <w:rsid w:val="00E50EB3"/>
    <w:rsid w:val="00E53D74"/>
    <w:rsid w:val="00E57142"/>
    <w:rsid w:val="00E66329"/>
    <w:rsid w:val="00E76CF2"/>
    <w:rsid w:val="00E909D1"/>
    <w:rsid w:val="00ED19EE"/>
    <w:rsid w:val="00ED493B"/>
    <w:rsid w:val="00EF56C3"/>
    <w:rsid w:val="00F01629"/>
    <w:rsid w:val="00F156E1"/>
    <w:rsid w:val="00F24A7E"/>
    <w:rsid w:val="00F60DEA"/>
    <w:rsid w:val="00F64F5A"/>
    <w:rsid w:val="00F817CD"/>
    <w:rsid w:val="00F93E5E"/>
    <w:rsid w:val="00FD5B30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CC0FCF"/>
  <w15:docId w15:val="{C44F87D2-AC01-4699-99D0-0D11DC3E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306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06451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163D05"/>
    <w:rPr>
      <w:color w:val="808080"/>
    </w:rPr>
  </w:style>
  <w:style w:type="paragraph" w:styleId="ListParagraph">
    <w:name w:val="List Paragraph"/>
    <w:basedOn w:val="Normal"/>
    <w:uiPriority w:val="34"/>
    <w:qFormat/>
    <w:rsid w:val="00D0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uc.ed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gif"/><Relationship Id="rId15" Type="http://schemas.openxmlformats.org/officeDocument/2006/relationships/hyperlink" Target="http://www.math.luc.ed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math.luc.edu/~ajs/courses/161fall2018/inde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1487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5</cp:revision>
  <cp:lastPrinted>2017-06-14T17:36:00Z</cp:lastPrinted>
  <dcterms:created xsi:type="dcterms:W3CDTF">2018-10-03T17:10:00Z</dcterms:created>
  <dcterms:modified xsi:type="dcterms:W3CDTF">2018-10-03T18:02:00Z</dcterms:modified>
</cp:coreProperties>
</file>