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6C0093" w:rsidRPr="00B11A44" w:rsidRDefault="00FC5482">
      <w:pPr>
        <w:jc w:val="center"/>
        <w:rPr>
          <w:rFonts w:ascii="Algerian" w:hAnsi="Algerian"/>
          <w:sz w:val="40"/>
          <w:szCs w:val="40"/>
        </w:rPr>
      </w:pPr>
      <w:r>
        <w:rPr>
          <w:rFonts w:ascii="Algerian" w:hAnsi="Algerian"/>
          <w:b/>
          <w:bCs/>
          <w:iCs/>
          <w:color w:val="CC0000"/>
          <w:sz w:val="40"/>
          <w:szCs w:val="40"/>
        </w:rPr>
        <w:t>Discussion:  5 September</w:t>
      </w:r>
    </w:p>
    <w:p w:rsidR="00C103F7" w:rsidRPr="001700E4" w:rsidRDefault="00E02C43" w:rsidP="00C103F7">
      <w:pPr>
        <w:pStyle w:val="NormalWeb"/>
        <w:jc w:val="center"/>
        <w:rPr>
          <w:iCs/>
          <w:color w:val="0000FF"/>
        </w:rPr>
      </w:pPr>
      <w:proofErr w:type="gramStart"/>
      <w:r w:rsidRPr="001700E4">
        <w:rPr>
          <w:b/>
          <w:iCs/>
          <w:color w:val="0000FF"/>
          <w:sz w:val="32"/>
          <w:szCs w:val="32"/>
        </w:rPr>
        <w:t>limits</w:t>
      </w:r>
      <w:proofErr w:type="gramEnd"/>
      <w:r w:rsidR="00E57142" w:rsidRPr="001700E4">
        <w:rPr>
          <w:b/>
          <w:iCs/>
          <w:color w:val="0000FF"/>
          <w:sz w:val="32"/>
          <w:szCs w:val="32"/>
        </w:rPr>
        <w:t xml:space="preserve"> </w:t>
      </w:r>
      <w:r w:rsidR="00CF4F3D" w:rsidRPr="001700E4">
        <w:rPr>
          <w:b/>
          <w:iCs/>
          <w:color w:val="0000FF"/>
          <w:sz w:val="32"/>
          <w:szCs w:val="32"/>
        </w:rPr>
        <w:t>&amp; continuity</w:t>
      </w:r>
      <w:r w:rsidR="00C52B80" w:rsidRPr="001700E4">
        <w:rPr>
          <w:b/>
          <w:iCs/>
          <w:color w:val="0000FF"/>
          <w:sz w:val="32"/>
          <w:szCs w:val="32"/>
        </w:rPr>
        <w:t xml:space="preserve"> </w:t>
      </w:r>
    </w:p>
    <w:p w:rsidR="00C103F7" w:rsidRPr="00281945" w:rsidRDefault="00CD343E" w:rsidP="00C103F7">
      <w:pPr>
        <w:pStyle w:val="NormalWeb"/>
        <w:jc w:val="center"/>
        <w:rPr>
          <w:b/>
          <w:i/>
          <w:iCs/>
          <w:color w:val="0000FF"/>
        </w:rPr>
      </w:pPr>
      <w:r w:rsidRPr="00281945">
        <w:rPr>
          <w:noProof/>
          <w:lang w:eastAsia="en-US"/>
        </w:rPr>
        <w:drawing>
          <wp:inline distT="0" distB="0" distL="0" distR="0">
            <wp:extent cx="3428664" cy="2571498"/>
            <wp:effectExtent l="0" t="0" r="635" b="635"/>
            <wp:docPr id="1" name="Picture 1" descr="http://rosettacode.org/mw/images/a/a3/Fractal_tree_bb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rosettacode.org/mw/images/a/a3/Fractal_tree_bbc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9246" cy="2579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43E" w:rsidRPr="005424E0" w:rsidRDefault="006C43DC" w:rsidP="00C103F7">
      <w:pPr>
        <w:pStyle w:val="NormalWeb"/>
        <w:jc w:val="center"/>
        <w:rPr>
          <w:b/>
          <w:i/>
          <w:iCs/>
          <w:color w:val="0000FF"/>
          <w:sz w:val="28"/>
          <w:szCs w:val="28"/>
        </w:rPr>
      </w:pPr>
      <w:hyperlink r:id="rId6" w:history="1">
        <w:r w:rsidR="00CD343E" w:rsidRPr="005424E0">
          <w:rPr>
            <w:rStyle w:val="Hyperlink"/>
            <w:b/>
            <w:i/>
            <w:iCs/>
            <w:sz w:val="28"/>
            <w:szCs w:val="28"/>
          </w:rPr>
          <w:t>Fractal tree</w:t>
        </w:r>
      </w:hyperlink>
    </w:p>
    <w:p w:rsidR="00C103F7" w:rsidRPr="0037692B" w:rsidRDefault="00EE5A1A" w:rsidP="00C103F7">
      <w:pPr>
        <w:pStyle w:val="NormalWeb"/>
        <w:rPr>
          <w:color w:val="0000FF"/>
          <w:sz w:val="28"/>
          <w:szCs w:val="28"/>
        </w:rPr>
      </w:pPr>
      <w:r w:rsidRPr="0037692B">
        <w:rPr>
          <w:b/>
          <w:iCs/>
          <w:color w:val="0000FF"/>
          <w:sz w:val="28"/>
          <w:szCs w:val="28"/>
        </w:rPr>
        <w:t>I</w:t>
      </w:r>
      <w:r w:rsidRPr="0037692B">
        <w:rPr>
          <w:iCs/>
          <w:color w:val="0000FF"/>
          <w:sz w:val="28"/>
          <w:szCs w:val="28"/>
        </w:rPr>
        <w:t xml:space="preserve">     </w:t>
      </w:r>
      <w:proofErr w:type="gramStart"/>
      <w:r w:rsidR="00C103F7" w:rsidRPr="0037692B">
        <w:rPr>
          <w:iCs/>
          <w:color w:val="0000FF"/>
          <w:sz w:val="28"/>
          <w:szCs w:val="28"/>
        </w:rPr>
        <w:t>Evaluate</w:t>
      </w:r>
      <w:proofErr w:type="gramEnd"/>
      <w:r w:rsidR="00C103F7" w:rsidRPr="0037692B">
        <w:rPr>
          <w:iCs/>
          <w:color w:val="0000FF"/>
          <w:sz w:val="28"/>
          <w:szCs w:val="28"/>
        </w:rPr>
        <w:t xml:space="preserve"> each of the following limits or explain why the limit fails to exist.</w:t>
      </w:r>
    </w:p>
    <w:p w:rsidR="003F6DA8" w:rsidRPr="00FC5482" w:rsidRDefault="00522ACE" w:rsidP="00E35A39">
      <w:pPr>
        <w:spacing w:line="360" w:lineRule="auto"/>
        <w:ind w:left="1008"/>
        <w:divId w:val="1125198629"/>
        <w:rPr>
          <w:color w:val="800000"/>
        </w:rPr>
      </w:pPr>
      <w:r w:rsidRPr="00FC5482">
        <w:rPr>
          <w:i/>
          <w:color w:val="800000"/>
          <w:position w:val="-24"/>
        </w:rPr>
        <w:object w:dxaOrig="19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4.5pt;height:31.5pt" o:ole="">
            <v:imagedata r:id="rId7" o:title=""/>
          </v:shape>
          <o:OLEObject Type="Embed" ProgID="Equation.3" ShapeID="_x0000_i1025" DrawAspect="Content" ObjectID="_1597501522" r:id="rId8"/>
        </w:object>
      </w:r>
    </w:p>
    <w:p w:rsidR="006C0093" w:rsidRPr="00FC5482" w:rsidRDefault="00522ACE" w:rsidP="00E35A39">
      <w:pPr>
        <w:ind w:left="1008"/>
        <w:divId w:val="1125198629"/>
        <w:rPr>
          <w:i/>
          <w:color w:val="800000"/>
        </w:rPr>
      </w:pPr>
      <w:r w:rsidRPr="00FC5482">
        <w:rPr>
          <w:i/>
          <w:color w:val="800000"/>
          <w:position w:val="-24"/>
        </w:rPr>
        <w:object w:dxaOrig="1579" w:dyaOrig="660">
          <v:shape id="_x0000_i1026" type="#_x0000_t75" style="width:79.5pt;height:33pt" o:ole="">
            <v:imagedata r:id="rId9" o:title=""/>
          </v:shape>
          <o:OLEObject Type="Embed" ProgID="Equation.3" ShapeID="_x0000_i1026" DrawAspect="Content" ObjectID="_1597501523" r:id="rId10"/>
        </w:object>
      </w:r>
    </w:p>
    <w:p w:rsidR="00C103F7" w:rsidRPr="00FC5482" w:rsidRDefault="00C103F7" w:rsidP="00E35A39">
      <w:pPr>
        <w:ind w:left="1008"/>
        <w:divId w:val="1125198629"/>
        <w:rPr>
          <w:i/>
          <w:color w:val="800000"/>
        </w:rPr>
      </w:pPr>
    </w:p>
    <w:p w:rsidR="00C103F7" w:rsidRPr="00FC5482" w:rsidRDefault="00522ACE" w:rsidP="00E35A39">
      <w:pPr>
        <w:ind w:left="1008"/>
        <w:divId w:val="1125198629"/>
        <w:rPr>
          <w:i/>
          <w:color w:val="800000"/>
        </w:rPr>
      </w:pPr>
      <w:r w:rsidRPr="00FC5482">
        <w:rPr>
          <w:i/>
          <w:color w:val="800000"/>
          <w:position w:val="-24"/>
        </w:rPr>
        <w:object w:dxaOrig="1400" w:dyaOrig="660">
          <v:shape id="_x0000_i1027" type="#_x0000_t75" style="width:70.5pt;height:33pt" o:ole="">
            <v:imagedata r:id="rId11" o:title=""/>
          </v:shape>
          <o:OLEObject Type="Embed" ProgID="Equation.3" ShapeID="_x0000_i1027" DrawAspect="Content" ObjectID="_1597501524" r:id="rId12"/>
        </w:object>
      </w:r>
    </w:p>
    <w:p w:rsidR="00C103F7" w:rsidRPr="00FC5482" w:rsidRDefault="00C103F7" w:rsidP="00FC2D44">
      <w:pPr>
        <w:divId w:val="1125198629"/>
        <w:rPr>
          <w:i/>
          <w:color w:val="800000"/>
        </w:rPr>
      </w:pPr>
    </w:p>
    <w:p w:rsidR="00C103F7" w:rsidRPr="00FC5482" w:rsidRDefault="00522ACE" w:rsidP="00E35A39">
      <w:pPr>
        <w:ind w:left="1008"/>
        <w:divId w:val="1125198629"/>
        <w:rPr>
          <w:i/>
          <w:color w:val="800000"/>
        </w:rPr>
      </w:pPr>
      <w:r w:rsidRPr="00FC5482">
        <w:rPr>
          <w:i/>
          <w:color w:val="800000"/>
          <w:position w:val="-24"/>
        </w:rPr>
        <w:object w:dxaOrig="1460" w:dyaOrig="620">
          <v:shape id="_x0000_i1028" type="#_x0000_t75" style="width:73.5pt;height:31.5pt" o:ole="">
            <v:imagedata r:id="rId13" o:title=""/>
          </v:shape>
          <o:OLEObject Type="Embed" ProgID="Equation.3" ShapeID="_x0000_i1028" DrawAspect="Content" ObjectID="_1597501525" r:id="rId14"/>
        </w:object>
      </w:r>
    </w:p>
    <w:p w:rsidR="00C103F7" w:rsidRPr="00FC5482" w:rsidRDefault="00C103F7" w:rsidP="00E35A39">
      <w:pPr>
        <w:ind w:left="1008"/>
        <w:divId w:val="1125198629"/>
        <w:rPr>
          <w:i/>
          <w:color w:val="800000"/>
        </w:rPr>
      </w:pPr>
    </w:p>
    <w:p w:rsidR="00C103F7" w:rsidRPr="00FC5482" w:rsidRDefault="00522ACE" w:rsidP="00E35A39">
      <w:pPr>
        <w:ind w:left="1008"/>
        <w:divId w:val="1125198629"/>
        <w:rPr>
          <w:i/>
          <w:color w:val="800000"/>
        </w:rPr>
      </w:pPr>
      <w:r w:rsidRPr="00FC5482">
        <w:rPr>
          <w:i/>
          <w:color w:val="800000"/>
          <w:position w:val="-24"/>
        </w:rPr>
        <w:object w:dxaOrig="1400" w:dyaOrig="660">
          <v:shape id="_x0000_i1029" type="#_x0000_t75" style="width:70.5pt;height:33pt" o:ole="">
            <v:imagedata r:id="rId15" o:title=""/>
          </v:shape>
          <o:OLEObject Type="Embed" ProgID="Equation.3" ShapeID="_x0000_i1029" DrawAspect="Content" ObjectID="_1597501526" r:id="rId16"/>
        </w:object>
      </w:r>
    </w:p>
    <w:p w:rsidR="00C103F7" w:rsidRPr="00FC5482" w:rsidRDefault="00C103F7" w:rsidP="00E35A39">
      <w:pPr>
        <w:ind w:left="1008"/>
        <w:divId w:val="1125198629"/>
        <w:rPr>
          <w:i/>
          <w:color w:val="800000"/>
        </w:rPr>
      </w:pPr>
    </w:p>
    <w:p w:rsidR="00C103F7" w:rsidRPr="00FC5482" w:rsidRDefault="00522ACE" w:rsidP="00E35A39">
      <w:pPr>
        <w:ind w:left="1008"/>
        <w:divId w:val="1125198629"/>
        <w:rPr>
          <w:i/>
          <w:color w:val="800000"/>
        </w:rPr>
      </w:pPr>
      <w:r w:rsidRPr="00FC5482">
        <w:rPr>
          <w:i/>
          <w:color w:val="800000"/>
          <w:position w:val="-24"/>
        </w:rPr>
        <w:object w:dxaOrig="1219" w:dyaOrig="620">
          <v:shape id="_x0000_i1030" type="#_x0000_t75" style="width:60.75pt;height:31.5pt" o:ole="">
            <v:imagedata r:id="rId17" o:title=""/>
          </v:shape>
          <o:OLEObject Type="Embed" ProgID="Equation.3" ShapeID="_x0000_i1030" DrawAspect="Content" ObjectID="_1597501527" r:id="rId18"/>
        </w:object>
      </w:r>
    </w:p>
    <w:p w:rsidR="00C103F7" w:rsidRPr="00FC5482" w:rsidRDefault="00C103F7" w:rsidP="00E35A39">
      <w:pPr>
        <w:ind w:left="1008"/>
        <w:divId w:val="1125198629"/>
        <w:rPr>
          <w:i/>
          <w:color w:val="800000"/>
        </w:rPr>
      </w:pPr>
    </w:p>
    <w:p w:rsidR="00C103F7" w:rsidRPr="00FC5482" w:rsidRDefault="0086181D" w:rsidP="00E35A39">
      <w:pPr>
        <w:ind w:left="1008"/>
        <w:divId w:val="1125198629"/>
        <w:rPr>
          <w:i/>
          <w:color w:val="800000"/>
        </w:rPr>
      </w:pPr>
      <w:r w:rsidRPr="00FC5482">
        <w:rPr>
          <w:i/>
          <w:color w:val="800000"/>
          <w:position w:val="-24"/>
        </w:rPr>
        <w:object w:dxaOrig="1560" w:dyaOrig="680">
          <v:shape id="_x0000_i1031" type="#_x0000_t75" style="width:78pt;height:34.5pt" o:ole="">
            <v:imagedata r:id="rId19" o:title=""/>
          </v:shape>
          <o:OLEObject Type="Embed" ProgID="Equation.3" ShapeID="_x0000_i1031" DrawAspect="Content" ObjectID="_1597501528" r:id="rId20"/>
        </w:object>
      </w:r>
    </w:p>
    <w:p w:rsidR="00FC5482" w:rsidRPr="00FC5482" w:rsidRDefault="00FC5482" w:rsidP="00E35A39">
      <w:pPr>
        <w:ind w:left="1008"/>
        <w:divId w:val="1125198629"/>
        <w:rPr>
          <w:i/>
          <w:color w:val="800000"/>
        </w:rPr>
      </w:pPr>
    </w:p>
    <w:p w:rsidR="00C103F7" w:rsidRPr="00FC5482" w:rsidRDefault="00EE5A1A" w:rsidP="00E35A39">
      <w:pPr>
        <w:ind w:left="1008"/>
        <w:divId w:val="1125198629"/>
        <w:rPr>
          <w:i/>
          <w:color w:val="800000"/>
        </w:rPr>
      </w:pPr>
      <w:r w:rsidRPr="00FC5482">
        <w:rPr>
          <w:i/>
          <w:color w:val="800000"/>
          <w:position w:val="-24"/>
        </w:rPr>
        <w:object w:dxaOrig="1480" w:dyaOrig="900">
          <v:shape id="_x0000_i1032" type="#_x0000_t75" style="width:73.5pt;height:45pt" o:ole="">
            <v:imagedata r:id="rId21" o:title=""/>
          </v:shape>
          <o:OLEObject Type="Embed" ProgID="Equation.3" ShapeID="_x0000_i1032" DrawAspect="Content" ObjectID="_1597501529" r:id="rId22"/>
        </w:object>
      </w:r>
    </w:p>
    <w:p w:rsidR="00C103F7" w:rsidRPr="00FC5482" w:rsidRDefault="00EE5A1A" w:rsidP="00E35A39">
      <w:pPr>
        <w:ind w:left="1008"/>
        <w:divId w:val="1125198629"/>
        <w:rPr>
          <w:i/>
          <w:color w:val="800000"/>
        </w:rPr>
      </w:pPr>
      <w:r w:rsidRPr="00FC5482">
        <w:rPr>
          <w:i/>
          <w:color w:val="800000"/>
          <w:position w:val="-26"/>
        </w:rPr>
        <w:object w:dxaOrig="1620" w:dyaOrig="700">
          <v:shape id="_x0000_i1033" type="#_x0000_t75" style="width:81pt;height:34.5pt" o:ole="">
            <v:imagedata r:id="rId23" o:title=""/>
          </v:shape>
          <o:OLEObject Type="Embed" ProgID="Equation.3" ShapeID="_x0000_i1033" DrawAspect="Content" ObjectID="_1597501530" r:id="rId24"/>
        </w:object>
      </w:r>
    </w:p>
    <w:p w:rsidR="00C103F7" w:rsidRPr="00FC5482" w:rsidRDefault="00C103F7" w:rsidP="00E35A39">
      <w:pPr>
        <w:ind w:left="1008"/>
        <w:divId w:val="1125198629"/>
        <w:rPr>
          <w:i/>
          <w:color w:val="800000"/>
        </w:rPr>
      </w:pPr>
    </w:p>
    <w:p w:rsidR="00C103F7" w:rsidRPr="00FC5482" w:rsidRDefault="009D1900" w:rsidP="00E35A39">
      <w:pPr>
        <w:ind w:left="1008"/>
        <w:divId w:val="1125198629"/>
        <w:rPr>
          <w:i/>
          <w:color w:val="800000"/>
        </w:rPr>
      </w:pPr>
      <w:r w:rsidRPr="00FC5482">
        <w:rPr>
          <w:i/>
          <w:color w:val="800000"/>
          <w:position w:val="-28"/>
        </w:rPr>
        <w:object w:dxaOrig="1660" w:dyaOrig="700">
          <v:shape id="_x0000_i1034" type="#_x0000_t75" style="width:82.5pt;height:35.25pt" o:ole="">
            <v:imagedata r:id="rId25" o:title=""/>
          </v:shape>
          <o:OLEObject Type="Embed" ProgID="Equation.3" ShapeID="_x0000_i1034" DrawAspect="Content" ObjectID="_1597501531" r:id="rId26"/>
        </w:object>
      </w:r>
    </w:p>
    <w:p w:rsidR="00C103F7" w:rsidRPr="00FC5482" w:rsidRDefault="00C103F7" w:rsidP="00627C0C">
      <w:pPr>
        <w:divId w:val="1125198629"/>
        <w:rPr>
          <w:i/>
          <w:color w:val="800000"/>
        </w:rPr>
      </w:pPr>
    </w:p>
    <w:p w:rsidR="00C103F7" w:rsidRPr="00FC5482" w:rsidRDefault="00E35A39" w:rsidP="00E35A39">
      <w:pPr>
        <w:spacing w:line="360" w:lineRule="auto"/>
        <w:divId w:val="1125198629"/>
        <w:rPr>
          <w:color w:val="0000FF"/>
        </w:rPr>
      </w:pPr>
      <w:r w:rsidRPr="00FC5482">
        <w:rPr>
          <w:b/>
          <w:color w:val="0000FF"/>
        </w:rPr>
        <w:t xml:space="preserve">II </w:t>
      </w:r>
      <w:r w:rsidRPr="00FC5482">
        <w:rPr>
          <w:color w:val="0000FF"/>
        </w:rPr>
        <w:t xml:space="preserve">  State the </w:t>
      </w:r>
      <w:r w:rsidRPr="00FC5482">
        <w:rPr>
          <w:i/>
          <w:color w:val="0000FF"/>
        </w:rPr>
        <w:t>limit laws</w:t>
      </w:r>
      <w:r w:rsidRPr="00FC5482">
        <w:rPr>
          <w:color w:val="0000FF"/>
        </w:rPr>
        <w:t>.</w:t>
      </w:r>
    </w:p>
    <w:p w:rsidR="00A01335" w:rsidRPr="00FC5482" w:rsidRDefault="00A01335" w:rsidP="00E35A39">
      <w:pPr>
        <w:spacing w:line="360" w:lineRule="auto"/>
        <w:divId w:val="1125198629"/>
        <w:rPr>
          <w:color w:val="0000FF"/>
        </w:rPr>
      </w:pPr>
    </w:p>
    <w:p w:rsidR="00E35A39" w:rsidRPr="00FC5482" w:rsidRDefault="006F3635" w:rsidP="0037692B">
      <w:pPr>
        <w:ind w:left="720" w:hanging="720"/>
        <w:divId w:val="1125198629"/>
        <w:rPr>
          <w:color w:val="0000FF"/>
        </w:rPr>
      </w:pPr>
      <w:r w:rsidRPr="00FC5482">
        <w:rPr>
          <w:b/>
          <w:color w:val="0000FF"/>
        </w:rPr>
        <w:t>III</w:t>
      </w:r>
      <w:r w:rsidR="00E35A39" w:rsidRPr="00FC5482">
        <w:rPr>
          <w:color w:val="0000FF"/>
        </w:rPr>
        <w:t xml:space="preserve">   Define </w:t>
      </w:r>
      <w:r w:rsidR="00E35A39" w:rsidRPr="00FC5482">
        <w:rPr>
          <w:i/>
          <w:color w:val="0000FF"/>
        </w:rPr>
        <w:t>continuity</w:t>
      </w:r>
      <w:r w:rsidR="00E35A39" w:rsidRPr="00FC5482">
        <w:rPr>
          <w:color w:val="0000FF"/>
        </w:rPr>
        <w:t xml:space="preserve"> of a function y = f(x) at x = a.  What does it mean for a function to be </w:t>
      </w:r>
      <w:r w:rsidR="00E35A39" w:rsidRPr="00FC5482">
        <w:rPr>
          <w:i/>
          <w:color w:val="0000FF"/>
        </w:rPr>
        <w:t>continuous</w:t>
      </w:r>
      <w:r w:rsidR="00E35A39" w:rsidRPr="00FC5482">
        <w:rPr>
          <w:color w:val="0000FF"/>
        </w:rPr>
        <w:t>?</w:t>
      </w:r>
    </w:p>
    <w:p w:rsidR="00E35A39" w:rsidRPr="00FC5482" w:rsidRDefault="00E35A39" w:rsidP="00E35A39">
      <w:pPr>
        <w:spacing w:line="360" w:lineRule="auto"/>
        <w:divId w:val="1125198629"/>
        <w:rPr>
          <w:b/>
          <w:color w:val="0000FF"/>
        </w:rPr>
      </w:pPr>
    </w:p>
    <w:p w:rsidR="00281945" w:rsidRPr="00FC5482" w:rsidRDefault="006F3635" w:rsidP="0037692B">
      <w:pPr>
        <w:ind w:left="720" w:hanging="720"/>
        <w:divId w:val="1125198629"/>
        <w:rPr>
          <w:color w:val="0000FF"/>
        </w:rPr>
      </w:pPr>
      <w:r w:rsidRPr="00FC5482">
        <w:rPr>
          <w:b/>
          <w:color w:val="0000FF"/>
        </w:rPr>
        <w:t>IV</w:t>
      </w:r>
      <w:r w:rsidR="00281945" w:rsidRPr="00FC5482">
        <w:rPr>
          <w:b/>
          <w:color w:val="0000FF"/>
        </w:rPr>
        <w:t xml:space="preserve">  </w:t>
      </w:r>
      <w:r w:rsidR="00435852" w:rsidRPr="00FC5482">
        <w:rPr>
          <w:b/>
          <w:color w:val="0000FF"/>
        </w:rPr>
        <w:t xml:space="preserve">  </w:t>
      </w:r>
      <w:r w:rsidR="00FC5482">
        <w:rPr>
          <w:b/>
          <w:color w:val="0000FF"/>
        </w:rPr>
        <w:t xml:space="preserve">  </w:t>
      </w:r>
      <w:r w:rsidR="00435852" w:rsidRPr="00FC5482">
        <w:rPr>
          <w:b/>
          <w:color w:val="0000FF"/>
        </w:rPr>
        <w:t xml:space="preserve"> </w:t>
      </w:r>
      <w:r w:rsidR="00281945" w:rsidRPr="00FC5482">
        <w:rPr>
          <w:color w:val="0000FF"/>
        </w:rPr>
        <w:t>(a</w:t>
      </w:r>
      <w:r w:rsidR="001C7DBB" w:rsidRPr="00FC5482">
        <w:rPr>
          <w:color w:val="0000FF"/>
        </w:rPr>
        <w:t>)</w:t>
      </w:r>
      <w:r w:rsidR="001C7DBB" w:rsidRPr="00FC5482">
        <w:rPr>
          <w:b/>
          <w:color w:val="0000FF"/>
        </w:rPr>
        <w:t xml:space="preserve"> </w:t>
      </w:r>
      <w:r w:rsidR="001C7DBB" w:rsidRPr="00FC5482">
        <w:rPr>
          <w:color w:val="0000FF"/>
        </w:rPr>
        <w:t>For</w:t>
      </w:r>
      <w:r w:rsidR="00281945" w:rsidRPr="00FC5482">
        <w:rPr>
          <w:color w:val="0000FF"/>
        </w:rPr>
        <w:t xml:space="preserve"> each of the four types of discontinuity (</w:t>
      </w:r>
      <w:r w:rsidR="00281945" w:rsidRPr="00FC5482">
        <w:rPr>
          <w:i/>
          <w:color w:val="0000FF"/>
        </w:rPr>
        <w:t>removable, infinite, jump, essential</w:t>
      </w:r>
      <w:r w:rsidR="00281945" w:rsidRPr="00FC5482">
        <w:rPr>
          <w:color w:val="0000FF"/>
        </w:rPr>
        <w:t xml:space="preserve">) </w:t>
      </w:r>
      <w:r w:rsidR="00281945" w:rsidRPr="0037692B">
        <w:rPr>
          <w:noProof/>
          <w:color w:val="0000FF"/>
        </w:rPr>
        <w:t>give</w:t>
      </w:r>
      <w:r w:rsidR="00281945" w:rsidRPr="00FC5482">
        <w:rPr>
          <w:color w:val="0000FF"/>
        </w:rPr>
        <w:t xml:space="preserve"> several examples.</w:t>
      </w:r>
    </w:p>
    <w:p w:rsidR="00281945" w:rsidRPr="00FC5482" w:rsidRDefault="00281945" w:rsidP="00435852">
      <w:pPr>
        <w:spacing w:line="360" w:lineRule="auto"/>
        <w:ind w:left="720"/>
        <w:divId w:val="1125198629"/>
        <w:rPr>
          <w:color w:val="0000FF"/>
        </w:rPr>
      </w:pPr>
      <w:r w:rsidRPr="00FC5482">
        <w:rPr>
          <w:color w:val="0000FF"/>
        </w:rPr>
        <w:t xml:space="preserve">(b)   For the graph below, characterize each of the </w:t>
      </w:r>
      <w:r w:rsidR="006F3635" w:rsidRPr="00FC5482">
        <w:rPr>
          <w:color w:val="0000FF"/>
        </w:rPr>
        <w:t>four</w:t>
      </w:r>
      <w:r w:rsidRPr="00FC5482">
        <w:rPr>
          <w:color w:val="0000FF"/>
        </w:rPr>
        <w:t xml:space="preserve"> discontinuities.</w:t>
      </w:r>
    </w:p>
    <w:p w:rsidR="00281945" w:rsidRPr="00FC5482" w:rsidRDefault="00281945" w:rsidP="00281945">
      <w:pPr>
        <w:spacing w:line="360" w:lineRule="auto"/>
        <w:divId w:val="1125198629"/>
        <w:rPr>
          <w:color w:val="0000FF"/>
        </w:rPr>
      </w:pPr>
      <w:r w:rsidRPr="00FC5482">
        <w:rPr>
          <w:noProof/>
          <w:lang w:eastAsia="en-US"/>
        </w:rPr>
        <w:drawing>
          <wp:inline distT="0" distB="0" distL="0" distR="0">
            <wp:extent cx="2352675" cy="2570848"/>
            <wp:effectExtent l="0" t="0" r="0" b="1270"/>
            <wp:docPr id="4" name="Picture 4" descr="Résultats de recherche d'images pour « cartoon continuity in math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ésultats de recherche d'images pour « cartoon continuity in math »"/>
                    <pic:cNvPicPr>
                      <a:picLocks noChangeAspect="1" noChangeArrowheads="1"/>
                    </pic:cNvPicPr>
                  </pic:nvPicPr>
                  <pic:blipFill rotWithShape="1"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113"/>
                    <a:stretch/>
                  </pic:blipFill>
                  <pic:spPr bwMode="auto">
                    <a:xfrm>
                      <a:off x="0" y="0"/>
                      <a:ext cx="2400199" cy="26227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35852" w:rsidRPr="00FC5482" w:rsidRDefault="00435852" w:rsidP="00435852">
      <w:pPr>
        <w:spacing w:line="360" w:lineRule="auto"/>
        <w:ind w:left="720"/>
        <w:divId w:val="1125198629"/>
        <w:rPr>
          <w:i/>
          <w:color w:val="0000FF"/>
        </w:rPr>
      </w:pPr>
      <w:r w:rsidRPr="00FC5482">
        <w:rPr>
          <w:color w:val="0000FF"/>
        </w:rPr>
        <w:t xml:space="preserve">(c)   Give an example of an </w:t>
      </w:r>
      <w:r w:rsidRPr="00FC5482">
        <w:rPr>
          <w:i/>
          <w:color w:val="0000FF"/>
        </w:rPr>
        <w:t>essential discontinuity.</w:t>
      </w:r>
    </w:p>
    <w:p w:rsidR="00435852" w:rsidRPr="00FC5482" w:rsidRDefault="00435852" w:rsidP="00281945">
      <w:pPr>
        <w:spacing w:line="360" w:lineRule="auto"/>
        <w:divId w:val="1125198629"/>
        <w:rPr>
          <w:color w:val="0000FF"/>
        </w:rPr>
      </w:pPr>
    </w:p>
    <w:p w:rsidR="00E35A39" w:rsidRPr="00FC5482" w:rsidRDefault="00E35A39" w:rsidP="00435852">
      <w:pPr>
        <w:ind w:left="1008" w:hanging="1008"/>
        <w:divId w:val="1125198629"/>
        <w:rPr>
          <w:color w:val="0000FF"/>
        </w:rPr>
      </w:pPr>
      <w:r w:rsidRPr="00FC5482">
        <w:rPr>
          <w:b/>
          <w:color w:val="0000FF"/>
        </w:rPr>
        <w:t>V</w:t>
      </w:r>
      <w:r w:rsidRPr="00FC5482">
        <w:rPr>
          <w:color w:val="0000FF"/>
        </w:rPr>
        <w:t xml:space="preserve">    Consider each of the following functions and the given point on the x-axis.  Does the function have a </w:t>
      </w:r>
      <w:r w:rsidRPr="00FC5482">
        <w:rPr>
          <w:i/>
          <w:color w:val="0000FF"/>
        </w:rPr>
        <w:t>continuous extension</w:t>
      </w:r>
      <w:r w:rsidRPr="00FC5482">
        <w:rPr>
          <w:color w:val="0000FF"/>
        </w:rPr>
        <w:t xml:space="preserve"> at the given point?  Explain.</w:t>
      </w:r>
    </w:p>
    <w:p w:rsidR="00E57142" w:rsidRPr="00FC5482" w:rsidRDefault="00E35A39" w:rsidP="00435852">
      <w:pPr>
        <w:spacing w:line="360" w:lineRule="auto"/>
        <w:ind w:left="1008" w:right="720"/>
        <w:divId w:val="1125198629"/>
        <w:rPr>
          <w:i/>
          <w:color w:val="800000"/>
          <w:position w:val="-24"/>
        </w:rPr>
      </w:pPr>
      <w:r w:rsidRPr="00FC5482">
        <w:rPr>
          <w:i/>
          <w:color w:val="800000"/>
          <w:position w:val="-24"/>
        </w:rPr>
        <w:object w:dxaOrig="2340" w:dyaOrig="620">
          <v:shape id="_x0000_i1035" type="#_x0000_t75" style="width:117pt;height:31.5pt" o:ole="">
            <v:imagedata r:id="rId28" o:title=""/>
          </v:shape>
          <o:OLEObject Type="Embed" ProgID="Equation.3" ShapeID="_x0000_i1035" DrawAspect="Content" ObjectID="_1597501532" r:id="rId29"/>
        </w:object>
      </w:r>
    </w:p>
    <w:p w:rsidR="00E35A39" w:rsidRPr="00FC5482" w:rsidRDefault="00E35A39" w:rsidP="00435852">
      <w:pPr>
        <w:spacing w:line="360" w:lineRule="auto"/>
        <w:ind w:left="1008" w:right="720"/>
        <w:divId w:val="1125198629"/>
        <w:rPr>
          <w:i/>
          <w:color w:val="800000"/>
          <w:position w:val="-24"/>
        </w:rPr>
      </w:pPr>
      <w:r w:rsidRPr="00FC5482">
        <w:rPr>
          <w:i/>
          <w:color w:val="800000"/>
          <w:position w:val="-24"/>
        </w:rPr>
        <w:object w:dxaOrig="2480" w:dyaOrig="660">
          <v:shape id="_x0000_i1036" type="#_x0000_t75" style="width:123.75pt;height:33pt" o:ole="">
            <v:imagedata r:id="rId30" o:title=""/>
          </v:shape>
          <o:OLEObject Type="Embed" ProgID="Equation.3" ShapeID="_x0000_i1036" DrawAspect="Content" ObjectID="_1597501533" r:id="rId31"/>
        </w:object>
      </w:r>
    </w:p>
    <w:p w:rsidR="00E35A39" w:rsidRPr="00FC5482" w:rsidRDefault="00E35A39" w:rsidP="00435852">
      <w:pPr>
        <w:spacing w:line="360" w:lineRule="auto"/>
        <w:ind w:left="1008" w:right="720"/>
        <w:divId w:val="1125198629"/>
        <w:rPr>
          <w:i/>
          <w:color w:val="800000"/>
          <w:position w:val="-24"/>
        </w:rPr>
      </w:pPr>
      <w:r w:rsidRPr="00FC5482">
        <w:rPr>
          <w:i/>
          <w:color w:val="800000"/>
          <w:position w:val="-24"/>
        </w:rPr>
        <w:object w:dxaOrig="3340" w:dyaOrig="660">
          <v:shape id="_x0000_i1037" type="#_x0000_t75" style="width:166.5pt;height:33pt" o:ole="">
            <v:imagedata r:id="rId32" o:title=""/>
          </v:shape>
          <o:OLEObject Type="Embed" ProgID="Equation.3" ShapeID="_x0000_i1037" DrawAspect="Content" ObjectID="_1597501534" r:id="rId33"/>
        </w:object>
      </w:r>
    </w:p>
    <w:p w:rsidR="00E35A39" w:rsidRPr="00FC5482" w:rsidRDefault="0066042E" w:rsidP="00435852">
      <w:pPr>
        <w:spacing w:line="360" w:lineRule="auto"/>
        <w:ind w:left="1008" w:right="720"/>
        <w:divId w:val="1125198629"/>
        <w:rPr>
          <w:i/>
          <w:color w:val="800000"/>
        </w:rPr>
      </w:pPr>
      <w:r w:rsidRPr="00FC5482">
        <w:rPr>
          <w:i/>
          <w:color w:val="800000"/>
          <w:position w:val="-24"/>
        </w:rPr>
        <w:object w:dxaOrig="3500" w:dyaOrig="660">
          <v:shape id="_x0000_i1038" type="#_x0000_t75" style="width:175.5pt;height:33pt" o:ole="">
            <v:imagedata r:id="rId34" o:title=""/>
          </v:shape>
          <o:OLEObject Type="Embed" ProgID="Equation.3" ShapeID="_x0000_i1038" DrawAspect="Content" ObjectID="_1597501535" r:id="rId35"/>
        </w:object>
      </w:r>
    </w:p>
    <w:p w:rsidR="0066042E" w:rsidRPr="0037692B" w:rsidRDefault="0066042E" w:rsidP="0019479B">
      <w:pPr>
        <w:ind w:right="720"/>
        <w:divId w:val="1125198629"/>
        <w:rPr>
          <w:color w:val="0000FF"/>
          <w:position w:val="-24"/>
          <w:sz w:val="28"/>
          <w:szCs w:val="28"/>
        </w:rPr>
      </w:pPr>
      <w:bookmarkStart w:id="0" w:name="_GoBack"/>
      <w:bookmarkEnd w:id="0"/>
      <w:r w:rsidRPr="0037692B">
        <w:rPr>
          <w:b/>
          <w:color w:val="0000FF"/>
          <w:position w:val="-24"/>
          <w:sz w:val="28"/>
          <w:szCs w:val="28"/>
        </w:rPr>
        <w:lastRenderedPageBreak/>
        <w:t>V</w:t>
      </w:r>
      <w:r w:rsidR="007D74E1" w:rsidRPr="0037692B">
        <w:rPr>
          <w:b/>
          <w:color w:val="0000FF"/>
          <w:position w:val="-24"/>
          <w:sz w:val="28"/>
          <w:szCs w:val="28"/>
        </w:rPr>
        <w:t>I</w:t>
      </w:r>
      <w:r w:rsidRPr="0037692B">
        <w:rPr>
          <w:color w:val="0000FF"/>
          <w:position w:val="-24"/>
          <w:sz w:val="28"/>
          <w:szCs w:val="28"/>
        </w:rPr>
        <w:t xml:space="preserve">   For which value of </w:t>
      </w:r>
      <w:proofErr w:type="gramStart"/>
      <w:r w:rsidRPr="0037692B">
        <w:rPr>
          <w:i/>
          <w:color w:val="0000FF"/>
          <w:position w:val="-24"/>
          <w:sz w:val="28"/>
          <w:szCs w:val="28"/>
        </w:rPr>
        <w:t>a</w:t>
      </w:r>
      <w:r w:rsidRPr="0037692B">
        <w:rPr>
          <w:color w:val="0000FF"/>
          <w:position w:val="-24"/>
          <w:sz w:val="28"/>
          <w:szCs w:val="28"/>
        </w:rPr>
        <w:t xml:space="preserve"> is</w:t>
      </w:r>
      <w:proofErr w:type="gramEnd"/>
      <w:r w:rsidRPr="0037692B">
        <w:rPr>
          <w:color w:val="0000FF"/>
          <w:position w:val="-24"/>
          <w:sz w:val="28"/>
          <w:szCs w:val="28"/>
        </w:rPr>
        <w:t xml:space="preserve"> the following function </w:t>
      </w:r>
      <w:r w:rsidRPr="0037692B">
        <w:rPr>
          <w:i/>
          <w:color w:val="0000FF"/>
          <w:position w:val="-24"/>
          <w:sz w:val="28"/>
          <w:szCs w:val="28"/>
        </w:rPr>
        <w:t>continuous everywhere?</w:t>
      </w:r>
    </w:p>
    <w:p w:rsidR="0066042E" w:rsidRPr="0037692B" w:rsidRDefault="0066042E" w:rsidP="0019479B">
      <w:pPr>
        <w:ind w:right="720"/>
        <w:divId w:val="1125198629"/>
        <w:rPr>
          <w:i/>
          <w:color w:val="800000"/>
          <w:position w:val="-24"/>
          <w:sz w:val="28"/>
          <w:szCs w:val="28"/>
        </w:rPr>
      </w:pPr>
    </w:p>
    <w:p w:rsidR="00E35A39" w:rsidRPr="0037692B" w:rsidRDefault="00FC5482" w:rsidP="0066042E">
      <w:pPr>
        <w:ind w:left="1008" w:right="720"/>
        <w:divId w:val="1125198629"/>
        <w:rPr>
          <w:i/>
          <w:color w:val="800000"/>
          <w:sz w:val="28"/>
          <w:szCs w:val="28"/>
        </w:rPr>
      </w:pPr>
      <w:r w:rsidRPr="0037692B">
        <w:rPr>
          <w:i/>
          <w:color w:val="800000"/>
          <w:position w:val="-32"/>
          <w:sz w:val="28"/>
          <w:szCs w:val="28"/>
        </w:rPr>
        <w:object w:dxaOrig="2420" w:dyaOrig="760">
          <v:shape id="_x0000_i1039" type="#_x0000_t75" style="width:171pt;height:53.25pt" o:ole="">
            <v:imagedata r:id="rId36" o:title=""/>
          </v:shape>
          <o:OLEObject Type="Embed" ProgID="Equation.3" ShapeID="_x0000_i1039" DrawAspect="Content" ObjectID="_1597501536" r:id="rId37"/>
        </w:object>
      </w:r>
    </w:p>
    <w:p w:rsidR="00FC5482" w:rsidRPr="0037692B" w:rsidRDefault="00FC5482" w:rsidP="0066042E">
      <w:pPr>
        <w:ind w:left="1008" w:right="720"/>
        <w:divId w:val="1125198629"/>
        <w:rPr>
          <w:i/>
          <w:color w:val="800000"/>
          <w:sz w:val="28"/>
          <w:szCs w:val="28"/>
        </w:rPr>
      </w:pPr>
    </w:p>
    <w:p w:rsidR="0066042E" w:rsidRPr="0037692B" w:rsidRDefault="006F3635" w:rsidP="007D74E1">
      <w:pPr>
        <w:spacing w:line="360" w:lineRule="auto"/>
        <w:ind w:left="720" w:right="720" w:hanging="720"/>
        <w:divId w:val="1125198629"/>
        <w:rPr>
          <w:i/>
          <w:color w:val="0000FF"/>
          <w:position w:val="-24"/>
          <w:sz w:val="28"/>
          <w:szCs w:val="28"/>
        </w:rPr>
      </w:pPr>
      <w:r w:rsidRPr="0037692B">
        <w:rPr>
          <w:b/>
          <w:color w:val="0000FF"/>
          <w:position w:val="-24"/>
          <w:sz w:val="28"/>
          <w:szCs w:val="28"/>
        </w:rPr>
        <w:t>VII</w:t>
      </w:r>
      <w:r w:rsidR="0066042E" w:rsidRPr="0037692B">
        <w:rPr>
          <w:color w:val="0000FF"/>
          <w:position w:val="-24"/>
          <w:sz w:val="28"/>
          <w:szCs w:val="28"/>
        </w:rPr>
        <w:t xml:space="preserve">   For which values of </w:t>
      </w:r>
      <w:proofErr w:type="gramStart"/>
      <w:r w:rsidR="0066042E" w:rsidRPr="0037692B">
        <w:rPr>
          <w:i/>
          <w:color w:val="0000FF"/>
          <w:position w:val="-24"/>
          <w:sz w:val="28"/>
          <w:szCs w:val="28"/>
        </w:rPr>
        <w:t>a</w:t>
      </w:r>
      <w:r w:rsidR="0066042E" w:rsidRPr="0037692B">
        <w:rPr>
          <w:color w:val="0000FF"/>
          <w:position w:val="-24"/>
          <w:sz w:val="28"/>
          <w:szCs w:val="28"/>
        </w:rPr>
        <w:t xml:space="preserve"> and</w:t>
      </w:r>
      <w:proofErr w:type="gramEnd"/>
      <w:r w:rsidR="0066042E" w:rsidRPr="0037692B">
        <w:rPr>
          <w:color w:val="0000FF"/>
          <w:position w:val="-24"/>
          <w:sz w:val="28"/>
          <w:szCs w:val="28"/>
        </w:rPr>
        <w:t xml:space="preserve"> </w:t>
      </w:r>
      <w:r w:rsidR="0066042E" w:rsidRPr="0037692B">
        <w:rPr>
          <w:i/>
          <w:color w:val="0000FF"/>
          <w:position w:val="-24"/>
          <w:sz w:val="28"/>
          <w:szCs w:val="28"/>
        </w:rPr>
        <w:t>b</w:t>
      </w:r>
      <w:r w:rsidR="0066042E" w:rsidRPr="0037692B">
        <w:rPr>
          <w:color w:val="0000FF"/>
          <w:position w:val="-24"/>
          <w:sz w:val="28"/>
          <w:szCs w:val="28"/>
        </w:rPr>
        <w:t xml:space="preserve"> is the following function </w:t>
      </w:r>
      <w:r w:rsidR="0066042E" w:rsidRPr="0037692B">
        <w:rPr>
          <w:i/>
          <w:color w:val="0000FF"/>
          <w:position w:val="-24"/>
          <w:sz w:val="28"/>
          <w:szCs w:val="28"/>
        </w:rPr>
        <w:t>continuous everywhere?</w:t>
      </w:r>
    </w:p>
    <w:p w:rsidR="00FC5482" w:rsidRPr="0037692B" w:rsidRDefault="00FC5482" w:rsidP="007D74E1">
      <w:pPr>
        <w:spacing w:line="360" w:lineRule="auto"/>
        <w:ind w:left="720" w:right="720" w:hanging="720"/>
        <w:divId w:val="1125198629"/>
        <w:rPr>
          <w:color w:val="0000FF"/>
          <w:position w:val="-24"/>
          <w:sz w:val="28"/>
          <w:szCs w:val="28"/>
        </w:rPr>
      </w:pPr>
    </w:p>
    <w:p w:rsidR="0066042E" w:rsidRPr="0037692B" w:rsidRDefault="00FC5482" w:rsidP="0066042E">
      <w:pPr>
        <w:ind w:left="1008" w:right="720"/>
        <w:divId w:val="1125198629"/>
        <w:rPr>
          <w:i/>
          <w:color w:val="800000"/>
          <w:position w:val="-28"/>
          <w:sz w:val="28"/>
          <w:szCs w:val="28"/>
        </w:rPr>
      </w:pPr>
      <w:r w:rsidRPr="0037692B">
        <w:rPr>
          <w:i/>
          <w:color w:val="800000"/>
          <w:position w:val="-70"/>
          <w:sz w:val="28"/>
          <w:szCs w:val="28"/>
        </w:rPr>
        <w:object w:dxaOrig="3460" w:dyaOrig="1520">
          <v:shape id="_x0000_i1040" type="#_x0000_t75" style="width:177pt;height:78pt" o:ole="">
            <v:imagedata r:id="rId38" o:title=""/>
          </v:shape>
          <o:OLEObject Type="Embed" ProgID="Equation.3" ShapeID="_x0000_i1040" DrawAspect="Content" ObjectID="_1597501537" r:id="rId39"/>
        </w:object>
      </w:r>
    </w:p>
    <w:p w:rsidR="0066042E" w:rsidRPr="0037692B" w:rsidRDefault="006F3635" w:rsidP="0037692B">
      <w:pPr>
        <w:ind w:left="720" w:hanging="720"/>
        <w:divId w:val="1125198629"/>
        <w:rPr>
          <w:color w:val="0000FF"/>
          <w:position w:val="-28"/>
          <w:sz w:val="28"/>
          <w:szCs w:val="28"/>
        </w:rPr>
      </w:pPr>
      <w:r w:rsidRPr="0037692B">
        <w:rPr>
          <w:b/>
          <w:color w:val="0000FF"/>
          <w:position w:val="-28"/>
          <w:sz w:val="28"/>
          <w:szCs w:val="28"/>
        </w:rPr>
        <w:t>VIII</w:t>
      </w:r>
      <w:r w:rsidR="00CF4F3D" w:rsidRPr="0037692B">
        <w:rPr>
          <w:color w:val="0000FF"/>
          <w:position w:val="-28"/>
          <w:sz w:val="28"/>
          <w:szCs w:val="28"/>
        </w:rPr>
        <w:t xml:space="preserve">   State the </w:t>
      </w:r>
      <w:r w:rsidR="00CF4F3D" w:rsidRPr="0037692B">
        <w:rPr>
          <w:i/>
          <w:color w:val="0000FF"/>
          <w:position w:val="-28"/>
          <w:sz w:val="28"/>
          <w:szCs w:val="28"/>
        </w:rPr>
        <w:t>Intermediate Value Theorem</w:t>
      </w:r>
      <w:r w:rsidR="00330D6B" w:rsidRPr="0037692B">
        <w:rPr>
          <w:i/>
          <w:color w:val="0000FF"/>
          <w:position w:val="-28"/>
          <w:sz w:val="28"/>
          <w:szCs w:val="28"/>
        </w:rPr>
        <w:t xml:space="preserve">.   </w:t>
      </w:r>
      <w:r w:rsidR="00330D6B" w:rsidRPr="0037692B">
        <w:rPr>
          <w:color w:val="0000FF"/>
          <w:position w:val="-28"/>
          <w:sz w:val="28"/>
          <w:szCs w:val="28"/>
        </w:rPr>
        <w:t>Using the IVT, prove that the polynomial f(x) = x</w:t>
      </w:r>
      <w:r w:rsidR="00330D6B" w:rsidRPr="0037692B">
        <w:rPr>
          <w:color w:val="0000FF"/>
          <w:position w:val="-28"/>
          <w:sz w:val="28"/>
          <w:szCs w:val="28"/>
          <w:vertAlign w:val="superscript"/>
        </w:rPr>
        <w:t>4</w:t>
      </w:r>
      <w:r w:rsidR="00330D6B" w:rsidRPr="0037692B">
        <w:rPr>
          <w:color w:val="0000FF"/>
          <w:position w:val="-28"/>
          <w:sz w:val="28"/>
          <w:szCs w:val="28"/>
        </w:rPr>
        <w:t xml:space="preserve"> + 4x</w:t>
      </w:r>
      <w:r w:rsidR="00330D6B" w:rsidRPr="0037692B">
        <w:rPr>
          <w:color w:val="0000FF"/>
          <w:position w:val="-28"/>
          <w:sz w:val="28"/>
          <w:szCs w:val="28"/>
          <w:vertAlign w:val="superscript"/>
        </w:rPr>
        <w:t>3</w:t>
      </w:r>
      <w:r w:rsidR="00330D6B" w:rsidRPr="0037692B">
        <w:rPr>
          <w:color w:val="0000FF"/>
          <w:position w:val="-28"/>
          <w:sz w:val="28"/>
          <w:szCs w:val="28"/>
        </w:rPr>
        <w:t xml:space="preserve"> – </w:t>
      </w:r>
      <w:r w:rsidR="00CB438C" w:rsidRPr="0037692B">
        <w:rPr>
          <w:color w:val="0000FF"/>
          <w:position w:val="-28"/>
          <w:sz w:val="28"/>
          <w:szCs w:val="28"/>
        </w:rPr>
        <w:t>20</w:t>
      </w:r>
      <w:r w:rsidR="00330D6B" w:rsidRPr="0037692B">
        <w:rPr>
          <w:color w:val="0000FF"/>
          <w:position w:val="-28"/>
          <w:sz w:val="28"/>
          <w:szCs w:val="28"/>
        </w:rPr>
        <w:t xml:space="preserve">x + 11 must have a root between x = </w:t>
      </w:r>
      <w:r w:rsidR="00CB438C" w:rsidRPr="0037692B">
        <w:rPr>
          <w:color w:val="0000FF"/>
          <w:position w:val="-28"/>
          <w:sz w:val="28"/>
          <w:szCs w:val="28"/>
        </w:rPr>
        <w:t xml:space="preserve">0 </w:t>
      </w:r>
      <w:r w:rsidR="00330D6B" w:rsidRPr="0037692B">
        <w:rPr>
          <w:color w:val="0000FF"/>
          <w:position w:val="-28"/>
          <w:sz w:val="28"/>
          <w:szCs w:val="28"/>
        </w:rPr>
        <w:t>and x =</w:t>
      </w:r>
      <w:r w:rsidR="00CB438C" w:rsidRPr="0037692B">
        <w:rPr>
          <w:color w:val="0000FF"/>
          <w:position w:val="-28"/>
          <w:sz w:val="28"/>
          <w:szCs w:val="28"/>
        </w:rPr>
        <w:t xml:space="preserve"> </w:t>
      </w:r>
      <w:proofErr w:type="gramStart"/>
      <w:r w:rsidR="00CB438C" w:rsidRPr="0037692B">
        <w:rPr>
          <w:color w:val="0000FF"/>
          <w:position w:val="-28"/>
          <w:sz w:val="28"/>
          <w:szCs w:val="28"/>
        </w:rPr>
        <w:t>1</w:t>
      </w:r>
      <w:r w:rsidR="00330D6B" w:rsidRPr="0037692B">
        <w:rPr>
          <w:color w:val="0000FF"/>
          <w:position w:val="-28"/>
          <w:sz w:val="28"/>
          <w:szCs w:val="28"/>
        </w:rPr>
        <w:t xml:space="preserve"> .</w:t>
      </w:r>
      <w:proofErr w:type="gramEnd"/>
    </w:p>
    <w:p w:rsidR="00C52B80" w:rsidRDefault="005424E0" w:rsidP="001700E4">
      <w:pPr>
        <w:ind w:right="720"/>
        <w:jc w:val="center"/>
        <w:divId w:val="1125198629"/>
        <w:rPr>
          <w:i/>
          <w:color w:val="0000FF"/>
          <w:position w:val="-28"/>
        </w:rPr>
      </w:pPr>
      <w:r w:rsidRPr="005424E0">
        <w:t xml:space="preserve"> </w:t>
      </w:r>
      <w:r>
        <w:rPr>
          <w:noProof/>
          <w:lang w:eastAsia="en-US"/>
        </w:rPr>
        <w:drawing>
          <wp:inline distT="0" distB="0" distL="0" distR="0">
            <wp:extent cx="5671467" cy="4400550"/>
            <wp:effectExtent l="0" t="0" r="5715" b="0"/>
            <wp:docPr id="14" name="Picture 14" descr="RÃ©sultats de recherche d'images pour Â«Â intermediate value theorem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RÃ©sultats de recherche d'images pour Â«Â intermediate value theoremÂ Â»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9865" cy="4476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24E0">
        <w:t xml:space="preserve"> </w:t>
      </w:r>
    </w:p>
    <w:p w:rsidR="00FC5482" w:rsidRDefault="005424E0" w:rsidP="001700E4">
      <w:pPr>
        <w:ind w:right="720"/>
        <w:jc w:val="center"/>
        <w:divId w:val="1125198629"/>
        <w:rPr>
          <w:i/>
          <w:color w:val="0000FF"/>
          <w:position w:val="-28"/>
        </w:rPr>
      </w:pPr>
      <w:r>
        <w:rPr>
          <w:noProof/>
          <w:lang w:eastAsia="en-US"/>
        </w:rPr>
        <w:lastRenderedPageBreak/>
        <w:drawing>
          <wp:inline distT="0" distB="0" distL="0" distR="0" wp14:anchorId="2B1D0E61" wp14:editId="405CCE28">
            <wp:extent cx="3838575" cy="3825474"/>
            <wp:effectExtent l="0" t="0" r="0" b="381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3864242" cy="3851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24E0" w:rsidRDefault="005424E0" w:rsidP="001700E4">
      <w:pPr>
        <w:ind w:right="720"/>
        <w:jc w:val="center"/>
        <w:divId w:val="1125198629"/>
        <w:rPr>
          <w:i/>
          <w:color w:val="0000FF"/>
          <w:position w:val="-28"/>
        </w:rPr>
      </w:pPr>
    </w:p>
    <w:p w:rsidR="005424E0" w:rsidRDefault="005424E0" w:rsidP="001700E4">
      <w:pPr>
        <w:ind w:right="720"/>
        <w:jc w:val="center"/>
        <w:divId w:val="1125198629"/>
        <w:rPr>
          <w:i/>
          <w:color w:val="0000FF"/>
          <w:position w:val="-28"/>
        </w:rPr>
      </w:pPr>
    </w:p>
    <w:p w:rsidR="00FC5482" w:rsidRDefault="00FC5482" w:rsidP="001700E4">
      <w:pPr>
        <w:ind w:right="720"/>
        <w:jc w:val="center"/>
        <w:divId w:val="1125198629"/>
        <w:rPr>
          <w:i/>
          <w:color w:val="0000FF"/>
          <w:position w:val="-28"/>
        </w:rPr>
      </w:pPr>
      <w:r w:rsidRPr="00FC5482">
        <w:rPr>
          <w:noProof/>
          <w:lang w:eastAsia="en-US"/>
        </w:rPr>
        <w:drawing>
          <wp:inline distT="0" distB="0" distL="0" distR="0" wp14:anchorId="42B50D85" wp14:editId="36D48774">
            <wp:extent cx="4086225" cy="3203523"/>
            <wp:effectExtent l="0" t="0" r="0" b="0"/>
            <wp:docPr id="3" name="Picture 3" descr="Résultats de recherche d'images pour « cartoon limits in calculus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Résultats de recherche d'images pour « cartoon limits in calculus »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0449" cy="3253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E0" w:rsidRDefault="005424E0" w:rsidP="001700E4">
      <w:pPr>
        <w:ind w:right="720"/>
        <w:jc w:val="center"/>
        <w:divId w:val="1125198629"/>
        <w:rPr>
          <w:i/>
          <w:color w:val="0000FF"/>
          <w:position w:val="-28"/>
        </w:rPr>
      </w:pPr>
    </w:p>
    <w:p w:rsidR="005424E0" w:rsidRDefault="005424E0" w:rsidP="001700E4">
      <w:pPr>
        <w:ind w:right="720"/>
        <w:jc w:val="center"/>
        <w:divId w:val="1125198629"/>
        <w:rPr>
          <w:i/>
          <w:color w:val="0000FF"/>
          <w:position w:val="-28"/>
        </w:rPr>
      </w:pPr>
    </w:p>
    <w:p w:rsidR="005424E0" w:rsidRDefault="005424E0" w:rsidP="001700E4">
      <w:pPr>
        <w:ind w:right="720"/>
        <w:jc w:val="center"/>
        <w:divId w:val="1125198629"/>
        <w:rPr>
          <w:i/>
          <w:color w:val="0000FF"/>
          <w:position w:val="-28"/>
        </w:rPr>
      </w:pPr>
    </w:p>
    <w:p w:rsidR="005424E0" w:rsidRDefault="005424E0" w:rsidP="001700E4">
      <w:pPr>
        <w:ind w:right="720"/>
        <w:jc w:val="center"/>
        <w:divId w:val="1125198629"/>
        <w:rPr>
          <w:i/>
          <w:color w:val="0000FF"/>
          <w:position w:val="-28"/>
        </w:rPr>
      </w:pPr>
    </w:p>
    <w:p w:rsidR="005424E0" w:rsidRDefault="005424E0" w:rsidP="001700E4">
      <w:pPr>
        <w:ind w:right="720"/>
        <w:jc w:val="center"/>
        <w:divId w:val="1125198629"/>
        <w:rPr>
          <w:i/>
          <w:color w:val="0000FF"/>
          <w:position w:val="-28"/>
        </w:rPr>
      </w:pPr>
    </w:p>
    <w:p w:rsidR="005424E0" w:rsidRPr="00FC5482" w:rsidRDefault="005424E0" w:rsidP="001700E4">
      <w:pPr>
        <w:ind w:right="720"/>
        <w:jc w:val="center"/>
        <w:divId w:val="1125198629"/>
        <w:rPr>
          <w:i/>
          <w:color w:val="0000FF"/>
          <w:position w:val="-28"/>
        </w:rPr>
      </w:pPr>
    </w:p>
    <w:p w:rsidR="00330D6B" w:rsidRPr="00FC5482" w:rsidRDefault="00330D6B" w:rsidP="00330D6B">
      <w:pPr>
        <w:ind w:right="720"/>
        <w:divId w:val="1125198629"/>
        <w:rPr>
          <w:color w:val="0000FF"/>
          <w:position w:val="-28"/>
        </w:rPr>
      </w:pPr>
    </w:p>
    <w:p w:rsidR="00281945" w:rsidRPr="0037692B" w:rsidRDefault="006F3635" w:rsidP="00281945">
      <w:pPr>
        <w:spacing w:line="360" w:lineRule="auto"/>
        <w:ind w:left="720" w:hanging="720"/>
        <w:divId w:val="1125198629"/>
        <w:rPr>
          <w:color w:val="0000FF"/>
          <w:sz w:val="28"/>
          <w:szCs w:val="28"/>
        </w:rPr>
      </w:pPr>
      <w:r w:rsidRPr="0037692B">
        <w:rPr>
          <w:b/>
          <w:color w:val="0000FF"/>
          <w:sz w:val="28"/>
          <w:szCs w:val="28"/>
        </w:rPr>
        <w:lastRenderedPageBreak/>
        <w:t>IX</w:t>
      </w:r>
      <w:r w:rsidR="00281945" w:rsidRPr="0037692B">
        <w:rPr>
          <w:color w:val="0000FF"/>
          <w:sz w:val="28"/>
          <w:szCs w:val="28"/>
        </w:rPr>
        <w:t xml:space="preserve">   State the </w:t>
      </w:r>
      <w:r w:rsidR="00281945" w:rsidRPr="0037692B">
        <w:rPr>
          <w:i/>
          <w:color w:val="0000FF"/>
          <w:sz w:val="28"/>
          <w:szCs w:val="28"/>
        </w:rPr>
        <w:t>Squeeze Theorem (a.k.a. Sandwich Theorem, Pinching Theorem, Two Gendarmes Theorem, Two Policemen and a Drunk Theorem)</w:t>
      </w:r>
      <w:r w:rsidR="00281945" w:rsidRPr="0037692B">
        <w:rPr>
          <w:color w:val="0000FF"/>
          <w:sz w:val="28"/>
          <w:szCs w:val="28"/>
        </w:rPr>
        <w:t xml:space="preserve">.   </w:t>
      </w:r>
    </w:p>
    <w:p w:rsidR="005424E0" w:rsidRDefault="00B23E52" w:rsidP="00B23E52">
      <w:pPr>
        <w:jc w:val="center"/>
        <w:divId w:val="1125198629"/>
      </w:pPr>
      <w:r>
        <w:rPr>
          <w:noProof/>
          <w:lang w:eastAsia="en-US"/>
        </w:rPr>
        <w:drawing>
          <wp:inline distT="0" distB="0" distL="0" distR="0">
            <wp:extent cx="4047490" cy="3255293"/>
            <wp:effectExtent l="0" t="0" r="0" b="2540"/>
            <wp:docPr id="6" name="Picture 6" descr="RÃ©sultats de recherche d'images pour Â«Â squeeze theorem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RÃ©sultats de recherche d'images pour Â«Â squeeze theoremÂ Â»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698" cy="3275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E0" w:rsidRDefault="005424E0" w:rsidP="00B23E52">
      <w:pPr>
        <w:jc w:val="center"/>
        <w:divId w:val="1125198629"/>
      </w:pPr>
    </w:p>
    <w:p w:rsidR="00281945" w:rsidRDefault="00830D51" w:rsidP="00B23E52">
      <w:pPr>
        <w:jc w:val="center"/>
        <w:divId w:val="1125198629"/>
      </w:pPr>
      <w:r>
        <w:rPr>
          <w:noProof/>
          <w:lang w:eastAsia="en-US"/>
        </w:rPr>
        <w:drawing>
          <wp:inline distT="0" distB="0" distL="0" distR="0" wp14:anchorId="54F93B50" wp14:editId="78655748">
            <wp:extent cx="3394459" cy="2238375"/>
            <wp:effectExtent l="0" t="0" r="0" b="0"/>
            <wp:docPr id="11" name="Picture 11" descr="RÃ©sultats de recherche d'images pour Â«Â squeeze theorem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RÃ©sultats de recherche d'images pour Â«Â squeeze theoremÂ Â»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0574" cy="2242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E0" w:rsidRDefault="005424E0" w:rsidP="00B23E52">
      <w:pPr>
        <w:jc w:val="center"/>
        <w:divId w:val="1125198629"/>
      </w:pPr>
    </w:p>
    <w:p w:rsidR="005424E0" w:rsidRDefault="005424E0" w:rsidP="00B23E52">
      <w:pPr>
        <w:jc w:val="center"/>
        <w:divId w:val="1125198629"/>
      </w:pPr>
    </w:p>
    <w:p w:rsidR="00830D51" w:rsidRDefault="00830D51" w:rsidP="00B23E52">
      <w:pPr>
        <w:jc w:val="center"/>
        <w:divId w:val="1125198629"/>
      </w:pPr>
    </w:p>
    <w:p w:rsidR="00830D51" w:rsidRPr="00FC5482" w:rsidRDefault="00830D51" w:rsidP="00B23E52">
      <w:pPr>
        <w:jc w:val="center"/>
        <w:divId w:val="1125198629"/>
      </w:pPr>
    </w:p>
    <w:p w:rsidR="00281945" w:rsidRPr="005424E0" w:rsidRDefault="006F3635" w:rsidP="00435852">
      <w:pPr>
        <w:spacing w:line="360" w:lineRule="auto"/>
        <w:ind w:left="720" w:hanging="720"/>
        <w:divId w:val="1125198629"/>
        <w:rPr>
          <w:color w:val="0000FF"/>
          <w:sz w:val="28"/>
          <w:szCs w:val="28"/>
        </w:rPr>
      </w:pPr>
      <w:r w:rsidRPr="005424E0">
        <w:rPr>
          <w:b/>
          <w:color w:val="0000FF"/>
          <w:sz w:val="28"/>
          <w:szCs w:val="28"/>
        </w:rPr>
        <w:t>X</w:t>
      </w:r>
      <w:r w:rsidR="00281945" w:rsidRPr="005424E0">
        <w:rPr>
          <w:color w:val="0000FF"/>
          <w:sz w:val="28"/>
          <w:szCs w:val="28"/>
        </w:rPr>
        <w:t xml:space="preserve">  </w:t>
      </w:r>
      <w:r w:rsidRPr="005424E0">
        <w:rPr>
          <w:color w:val="0000FF"/>
          <w:sz w:val="28"/>
          <w:szCs w:val="28"/>
        </w:rPr>
        <w:t xml:space="preserve">   </w:t>
      </w:r>
      <w:r w:rsidR="00281945" w:rsidRPr="005424E0">
        <w:rPr>
          <w:color w:val="0000FF"/>
          <w:sz w:val="28"/>
          <w:szCs w:val="28"/>
        </w:rPr>
        <w:t>(</w:t>
      </w:r>
      <w:r w:rsidRPr="005424E0">
        <w:rPr>
          <w:color w:val="0000FF"/>
          <w:sz w:val="28"/>
          <w:szCs w:val="28"/>
        </w:rPr>
        <w:t>a</w:t>
      </w:r>
      <w:r w:rsidR="00281945" w:rsidRPr="005424E0">
        <w:rPr>
          <w:color w:val="0000FF"/>
          <w:sz w:val="28"/>
          <w:szCs w:val="28"/>
        </w:rPr>
        <w:t xml:space="preserve">) Is the function f(x) = (sin x)/x </w:t>
      </w:r>
      <w:r w:rsidR="00281945" w:rsidRPr="005424E0">
        <w:rPr>
          <w:i/>
          <w:color w:val="0000FF"/>
          <w:sz w:val="28"/>
          <w:szCs w:val="28"/>
        </w:rPr>
        <w:t>even</w:t>
      </w:r>
      <w:r w:rsidR="00281945" w:rsidRPr="005424E0">
        <w:rPr>
          <w:color w:val="0000FF"/>
          <w:sz w:val="28"/>
          <w:szCs w:val="28"/>
        </w:rPr>
        <w:t xml:space="preserve"> or </w:t>
      </w:r>
      <w:r w:rsidR="00281945" w:rsidRPr="005424E0">
        <w:rPr>
          <w:i/>
          <w:color w:val="0000FF"/>
          <w:sz w:val="28"/>
          <w:szCs w:val="28"/>
        </w:rPr>
        <w:t>odd</w:t>
      </w:r>
      <w:r w:rsidR="00281945" w:rsidRPr="005424E0">
        <w:rPr>
          <w:color w:val="0000FF"/>
          <w:sz w:val="28"/>
          <w:szCs w:val="28"/>
        </w:rPr>
        <w:t xml:space="preserve"> or neither?</w:t>
      </w:r>
    </w:p>
    <w:p w:rsidR="00830D51" w:rsidRDefault="00281945" w:rsidP="005424E0">
      <w:pPr>
        <w:spacing w:line="360" w:lineRule="auto"/>
        <w:ind w:left="576"/>
        <w:divId w:val="1125198629"/>
        <w:rPr>
          <w:color w:val="0000FF"/>
          <w:sz w:val="28"/>
          <w:szCs w:val="28"/>
        </w:rPr>
      </w:pPr>
      <w:r w:rsidRPr="005424E0">
        <w:rPr>
          <w:color w:val="0000FF"/>
          <w:sz w:val="28"/>
          <w:szCs w:val="28"/>
        </w:rPr>
        <w:t>(</w:t>
      </w:r>
      <w:r w:rsidR="006F3635" w:rsidRPr="005424E0">
        <w:rPr>
          <w:color w:val="0000FF"/>
          <w:sz w:val="28"/>
          <w:szCs w:val="28"/>
        </w:rPr>
        <w:t>b</w:t>
      </w:r>
      <w:r w:rsidRPr="005424E0">
        <w:rPr>
          <w:color w:val="0000FF"/>
          <w:sz w:val="28"/>
          <w:szCs w:val="28"/>
        </w:rPr>
        <w:t xml:space="preserve">)  Using the Sandwich Theorem prove </w:t>
      </w:r>
      <w:proofErr w:type="gramStart"/>
      <w:r w:rsidRPr="005424E0">
        <w:rPr>
          <w:color w:val="0000FF"/>
          <w:sz w:val="28"/>
          <w:szCs w:val="28"/>
        </w:rPr>
        <w:t>that</w:t>
      </w:r>
      <w:r w:rsidR="00830D51" w:rsidRPr="005424E0">
        <w:rPr>
          <w:color w:val="0000FF"/>
          <w:sz w:val="28"/>
          <w:szCs w:val="28"/>
        </w:rPr>
        <w:t xml:space="preserve">  </w:t>
      </w:r>
      <w:proofErr w:type="gramEnd"/>
      <m:oMath>
        <m:f>
          <m:fPr>
            <m:ctrlPr>
              <w:rPr>
                <w:rFonts w:ascii="Cambria Math" w:hAnsi="Cambria Math"/>
                <w:i/>
                <w:color w:val="0000FF"/>
                <w:sz w:val="28"/>
                <w:szCs w:val="28"/>
              </w:rPr>
            </m:ctrlPr>
          </m:fPr>
          <m:num>
            <m:func>
              <m:funcPr>
                <m:ctrlPr>
                  <w:rPr>
                    <w:rFonts w:ascii="Cambria Math" w:hAnsi="Cambria Math"/>
                    <w:i/>
                    <w:color w:val="0000FF"/>
                    <w:sz w:val="28"/>
                    <w:szCs w:val="28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sin</m:t>
                </m:r>
              </m:fName>
              <m:e>
                <m:r>
                  <w:rPr>
                    <w:rFonts w:ascii="Cambria Math" w:hAnsi="Cambria Math"/>
                    <w:color w:val="0000FF"/>
                    <w:sz w:val="28"/>
                    <w:szCs w:val="28"/>
                  </w:rPr>
                  <m:t>x</m:t>
                </m:r>
              </m:e>
            </m:func>
          </m:num>
          <m:den>
            <m:r>
              <w:rPr>
                <w:rFonts w:ascii="Cambria Math" w:hAnsi="Cambria Math"/>
                <w:color w:val="0000FF"/>
                <w:sz w:val="28"/>
                <w:szCs w:val="28"/>
              </w:rPr>
              <m:t>x</m:t>
            </m:r>
          </m:den>
        </m:f>
        <m:r>
          <w:rPr>
            <w:rFonts w:ascii="Cambria Math" w:hAnsi="Cambria Math"/>
            <w:color w:val="0000FF"/>
            <w:sz w:val="28"/>
            <w:szCs w:val="28"/>
          </w:rPr>
          <m:t>→1 as x→0</m:t>
        </m:r>
      </m:oMath>
      <w:r w:rsidR="005424E0">
        <w:rPr>
          <w:color w:val="0000FF"/>
          <w:sz w:val="28"/>
          <w:szCs w:val="28"/>
        </w:rPr>
        <w:t>.</w:t>
      </w:r>
    </w:p>
    <w:p w:rsidR="005424E0" w:rsidRPr="005424E0" w:rsidRDefault="005424E0" w:rsidP="005424E0">
      <w:pPr>
        <w:spacing w:line="360" w:lineRule="auto"/>
        <w:ind w:left="1152"/>
        <w:divId w:val="1125198629"/>
        <w:rPr>
          <w:color w:val="0000FF"/>
          <w:sz w:val="28"/>
          <w:szCs w:val="28"/>
        </w:rPr>
      </w:pPr>
      <w:r>
        <w:rPr>
          <w:color w:val="0000FF"/>
          <w:sz w:val="28"/>
          <w:szCs w:val="28"/>
        </w:rPr>
        <w:t>(This result is the key to our being able to differentiate the trig functions.)</w:t>
      </w:r>
    </w:p>
    <w:p w:rsidR="00830D51" w:rsidRDefault="00830D51" w:rsidP="00830D51">
      <w:pPr>
        <w:spacing w:line="360" w:lineRule="auto"/>
        <w:ind w:left="720" w:firstLine="720"/>
        <w:divId w:val="1125198629"/>
        <w:rPr>
          <w:color w:val="0000FF"/>
        </w:rPr>
      </w:pPr>
    </w:p>
    <w:p w:rsidR="00830D51" w:rsidRDefault="00830D51" w:rsidP="00830D51">
      <w:pPr>
        <w:spacing w:line="360" w:lineRule="auto"/>
        <w:ind w:left="720" w:firstLine="720"/>
        <w:divId w:val="1125198629"/>
        <w:rPr>
          <w:color w:val="0000FF"/>
        </w:rPr>
      </w:pPr>
      <w:r>
        <w:rPr>
          <w:rStyle w:val="MathematicaFormatStandardForm"/>
          <w:noProof/>
          <w:lang w:eastAsia="en-US"/>
        </w:rPr>
        <w:lastRenderedPageBreak/>
        <w:drawing>
          <wp:inline distT="0" distB="0" distL="0" distR="0">
            <wp:extent cx="4581525" cy="304800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152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4E0" w:rsidRDefault="005424E0" w:rsidP="00830D51">
      <w:pPr>
        <w:spacing w:line="360" w:lineRule="auto"/>
        <w:ind w:left="720" w:firstLine="720"/>
        <w:divId w:val="1125198629"/>
        <w:rPr>
          <w:color w:val="0000FF"/>
        </w:rPr>
      </w:pPr>
    </w:p>
    <w:p w:rsidR="005424E0" w:rsidRDefault="005424E0" w:rsidP="00830D51">
      <w:pPr>
        <w:spacing w:line="360" w:lineRule="auto"/>
        <w:ind w:left="720" w:firstLine="720"/>
        <w:divId w:val="1125198629"/>
        <w:rPr>
          <w:color w:val="0000FF"/>
        </w:rPr>
      </w:pPr>
    </w:p>
    <w:p w:rsidR="00830D51" w:rsidRPr="00B23E52" w:rsidRDefault="00830D51" w:rsidP="00466149">
      <w:pPr>
        <w:spacing w:line="360" w:lineRule="auto"/>
        <w:ind w:left="720" w:firstLine="720"/>
        <w:divId w:val="1125198629"/>
        <w:rPr>
          <w:color w:val="0000FF"/>
        </w:rPr>
      </w:pPr>
    </w:p>
    <w:p w:rsidR="00B23E52" w:rsidRDefault="00830D51" w:rsidP="00466149">
      <w:pPr>
        <w:spacing w:line="360" w:lineRule="auto"/>
        <w:ind w:left="720" w:firstLine="720"/>
        <w:divId w:val="1125198629"/>
        <w:rPr>
          <w:color w:val="0000FF"/>
        </w:rPr>
      </w:pPr>
      <w:r>
        <w:rPr>
          <w:noProof/>
          <w:lang w:eastAsia="en-US"/>
        </w:rPr>
        <w:t xml:space="preserve"> </w:t>
      </w:r>
    </w:p>
    <w:p w:rsidR="00B93394" w:rsidRDefault="0037692B" w:rsidP="00654E74">
      <w:pPr>
        <w:jc w:val="center"/>
        <w:divId w:val="1125198629"/>
        <w:rPr>
          <w:rFonts w:ascii="Helvetica" w:hAnsi="Helvetica" w:cs="Helvetica"/>
          <w:color w:val="181818"/>
          <w:sz w:val="21"/>
          <w:szCs w:val="21"/>
        </w:rPr>
      </w:pPr>
      <w:r>
        <w:rPr>
          <w:noProof/>
          <w:lang w:eastAsia="en-US"/>
        </w:rPr>
        <w:drawing>
          <wp:inline distT="0" distB="0" distL="0" distR="0" wp14:anchorId="276C42E0" wp14:editId="67BCEAB4">
            <wp:extent cx="3991933" cy="2914650"/>
            <wp:effectExtent l="0" t="0" r="889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3996730" cy="2918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394" w:rsidRPr="0037692B" w:rsidRDefault="00B93394" w:rsidP="00B93394">
      <w:pPr>
        <w:pStyle w:val="Heading1"/>
        <w:spacing w:before="0" w:beforeAutospacing="0" w:after="225" w:afterAutospacing="0" w:line="315" w:lineRule="atLeast"/>
        <w:divId w:val="1125198629"/>
        <w:rPr>
          <w:b w:val="0"/>
          <w:bCs w:val="0"/>
          <w:color w:val="181818"/>
          <w:sz w:val="24"/>
          <w:szCs w:val="24"/>
        </w:rPr>
      </w:pPr>
      <w:r w:rsidRPr="0037692B">
        <w:rPr>
          <w:b w:val="0"/>
          <w:bCs w:val="0"/>
          <w:color w:val="181818"/>
          <w:sz w:val="24"/>
          <w:szCs w:val="24"/>
        </w:rPr>
        <w:t>“I could have clasped the red walls to my bosom as a garment of eternal peace</w:t>
      </w:r>
      <w:proofErr w:type="gramStart"/>
      <w:r w:rsidRPr="0037692B">
        <w:rPr>
          <w:b w:val="0"/>
          <w:bCs w:val="0"/>
          <w:color w:val="181818"/>
          <w:sz w:val="24"/>
          <w:szCs w:val="24"/>
        </w:rPr>
        <w:t>. "</w:t>
      </w:r>
      <w:proofErr w:type="gramEnd"/>
      <w:r w:rsidRPr="0037692B">
        <w:rPr>
          <w:b w:val="0"/>
          <w:bCs w:val="0"/>
          <w:color w:val="181818"/>
          <w:sz w:val="24"/>
          <w:szCs w:val="24"/>
        </w:rPr>
        <w:t xml:space="preserve">Death," I said, "any death but that of the pit!" Fool! </w:t>
      </w:r>
      <w:proofErr w:type="gramStart"/>
      <w:r w:rsidRPr="0037692B">
        <w:rPr>
          <w:b w:val="0"/>
          <w:bCs w:val="0"/>
          <w:color w:val="181818"/>
          <w:sz w:val="24"/>
          <w:szCs w:val="24"/>
        </w:rPr>
        <w:t>might</w:t>
      </w:r>
      <w:proofErr w:type="gramEnd"/>
      <w:r w:rsidRPr="0037692B">
        <w:rPr>
          <w:b w:val="0"/>
          <w:bCs w:val="0"/>
          <w:color w:val="181818"/>
          <w:sz w:val="24"/>
          <w:szCs w:val="24"/>
        </w:rPr>
        <w:t xml:space="preserve"> I have not known that into the pit it was the object of the burning iron to urge me?”</w:t>
      </w:r>
    </w:p>
    <w:p w:rsidR="00B93394" w:rsidRPr="0037692B" w:rsidRDefault="00B93394" w:rsidP="00B93394">
      <w:pPr>
        <w:pStyle w:val="Heading1"/>
        <w:spacing w:before="0" w:beforeAutospacing="0" w:after="225" w:afterAutospacing="0" w:line="315" w:lineRule="atLeast"/>
        <w:jc w:val="center"/>
        <w:divId w:val="1125198629"/>
        <w:rPr>
          <w:b w:val="0"/>
          <w:bCs w:val="0"/>
          <w:color w:val="181818"/>
          <w:sz w:val="24"/>
          <w:szCs w:val="24"/>
        </w:rPr>
      </w:pPr>
      <w:r w:rsidRPr="0037692B">
        <w:rPr>
          <w:color w:val="181818"/>
          <w:sz w:val="24"/>
          <w:szCs w:val="24"/>
        </w:rPr>
        <w:t>― </w:t>
      </w:r>
      <w:r w:rsidRPr="0037692B">
        <w:rPr>
          <w:rStyle w:val="authorortitle"/>
          <w:b w:val="0"/>
          <w:bCs w:val="0"/>
          <w:color w:val="333333"/>
          <w:sz w:val="24"/>
          <w:szCs w:val="24"/>
        </w:rPr>
        <w:t>Edgar Allan Po</w:t>
      </w:r>
      <w:r w:rsidRPr="0037692B">
        <w:rPr>
          <w:rStyle w:val="authorortitle"/>
          <w:b w:val="0"/>
          <w:bCs w:val="0"/>
          <w:color w:val="333333"/>
          <w:sz w:val="24"/>
          <w:szCs w:val="24"/>
        </w:rPr>
        <w:t xml:space="preserve">e, </w:t>
      </w:r>
      <w:proofErr w:type="gramStart"/>
      <w:r w:rsidRPr="0037692B">
        <w:rPr>
          <w:rStyle w:val="authorortitle"/>
          <w:b w:val="0"/>
          <w:bCs w:val="0"/>
          <w:color w:val="333333"/>
          <w:sz w:val="24"/>
          <w:szCs w:val="24"/>
        </w:rPr>
        <w:t>The</w:t>
      </w:r>
      <w:proofErr w:type="gramEnd"/>
      <w:r w:rsidRPr="0037692B">
        <w:rPr>
          <w:rStyle w:val="authorortitle"/>
          <w:b w:val="0"/>
          <w:bCs w:val="0"/>
          <w:color w:val="333333"/>
          <w:sz w:val="24"/>
          <w:szCs w:val="24"/>
        </w:rPr>
        <w:t xml:space="preserve"> Pit </w:t>
      </w:r>
      <w:r w:rsidRPr="0037692B">
        <w:rPr>
          <w:rStyle w:val="authorortitle"/>
          <w:b w:val="0"/>
          <w:bCs w:val="0"/>
          <w:noProof/>
          <w:color w:val="333333"/>
          <w:sz w:val="24"/>
          <w:szCs w:val="24"/>
        </w:rPr>
        <w:t>and</w:t>
      </w:r>
      <w:r w:rsidRPr="0037692B">
        <w:rPr>
          <w:rStyle w:val="authorortitle"/>
          <w:b w:val="0"/>
          <w:bCs w:val="0"/>
          <w:color w:val="333333"/>
          <w:sz w:val="24"/>
          <w:szCs w:val="24"/>
        </w:rPr>
        <w:t xml:space="preserve"> the Pendulum</w:t>
      </w:r>
    </w:p>
    <w:p w:rsidR="00435852" w:rsidRPr="00FC5482" w:rsidRDefault="00435852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435852" w:rsidRPr="00FC5482" w:rsidRDefault="00435852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435852" w:rsidRPr="00FC5482" w:rsidRDefault="00435852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435852" w:rsidRPr="00FC5482" w:rsidRDefault="00435852" w:rsidP="005A5B14">
      <w:pPr>
        <w:ind w:left="720" w:right="720"/>
        <w:jc w:val="center"/>
        <w:divId w:val="1125198629"/>
        <w:rPr>
          <w:rFonts w:ascii="Algerian" w:hAnsi="Algerian"/>
        </w:rPr>
      </w:pPr>
    </w:p>
    <w:p w:rsidR="00435852" w:rsidRPr="001C7DBB" w:rsidRDefault="00435852" w:rsidP="00654E74">
      <w:pPr>
        <w:ind w:right="720"/>
        <w:divId w:val="1125198629"/>
        <w:rPr>
          <w:rFonts w:ascii="Algerian" w:hAnsi="Algerian"/>
          <w:sz w:val="20"/>
          <w:szCs w:val="20"/>
        </w:rPr>
      </w:pPr>
    </w:p>
    <w:p w:rsidR="00435852" w:rsidRPr="001C7DBB" w:rsidRDefault="00435852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5A5B14" w:rsidRPr="001C7DBB" w:rsidRDefault="005A5B14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5A5B14" w:rsidRPr="001C7DBB" w:rsidRDefault="005A5B14" w:rsidP="005A5B14">
      <w:pPr>
        <w:ind w:left="720" w:right="720"/>
        <w:jc w:val="center"/>
        <w:divId w:val="1125198629"/>
        <w:rPr>
          <w:rFonts w:ascii="Algerian" w:hAnsi="Algerian"/>
          <w:sz w:val="20"/>
          <w:szCs w:val="20"/>
        </w:rPr>
      </w:pPr>
    </w:p>
    <w:p w:rsidR="006C0093" w:rsidRPr="001C7DBB" w:rsidRDefault="006C43DC" w:rsidP="00E922F4">
      <w:pPr>
        <w:spacing w:after="100"/>
        <w:ind w:left="720" w:right="1440"/>
        <w:jc w:val="center"/>
        <w:divId w:val="1125198629"/>
        <w:rPr>
          <w:i/>
          <w:color w:val="800000"/>
          <w:position w:val="-28"/>
          <w:sz w:val="18"/>
          <w:szCs w:val="18"/>
        </w:rPr>
      </w:pPr>
      <w:hyperlink r:id="rId47" w:history="1">
        <w:r w:rsidR="006C0093" w:rsidRPr="001C7DBB">
          <w:rPr>
            <w:rStyle w:val="Hyperlink"/>
            <w:rFonts w:ascii="Algerian" w:hAnsi="Algerian"/>
            <w:sz w:val="18"/>
            <w:szCs w:val="18"/>
          </w:rPr>
          <w:t>Course Home Page</w:t>
        </w:r>
      </w:hyperlink>
      <w:r w:rsidR="006C0093" w:rsidRPr="001C7DBB">
        <w:rPr>
          <w:rFonts w:ascii="Algerian" w:hAnsi="Algerian"/>
          <w:sz w:val="18"/>
          <w:szCs w:val="18"/>
        </w:rPr>
        <w:t xml:space="preserve">          </w:t>
      </w:r>
      <w:hyperlink r:id="rId48" w:history="1">
        <w:r w:rsidR="006C0093" w:rsidRPr="001C7DBB">
          <w:rPr>
            <w:rStyle w:val="Hyperlink"/>
            <w:rFonts w:ascii="Algerian" w:hAnsi="Algerian"/>
            <w:sz w:val="18"/>
            <w:szCs w:val="18"/>
          </w:rPr>
          <w:t>Department Home Page</w:t>
        </w:r>
      </w:hyperlink>
      <w:r w:rsidR="006C0093" w:rsidRPr="001C7DBB">
        <w:rPr>
          <w:rFonts w:ascii="Algerian" w:hAnsi="Algerian"/>
          <w:sz w:val="18"/>
          <w:szCs w:val="18"/>
        </w:rPr>
        <w:t xml:space="preserve">        </w:t>
      </w:r>
      <w:hyperlink r:id="rId49" w:history="1">
        <w:r w:rsidR="006C0093" w:rsidRPr="001C7DBB">
          <w:rPr>
            <w:rStyle w:val="Hyperlink"/>
            <w:rFonts w:ascii="Algerian" w:hAnsi="Algerian"/>
            <w:sz w:val="18"/>
            <w:szCs w:val="18"/>
          </w:rPr>
          <w:t>Loyola Home Page</w:t>
        </w:r>
      </w:hyperlink>
    </w:p>
    <w:sectPr w:rsidR="006C0093" w:rsidRPr="001C7DBB" w:rsidSect="00330D6B">
      <w:pgSz w:w="12240" w:h="15840"/>
      <w:pgMar w:top="1008" w:right="432" w:bottom="576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nherite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8575D"/>
    <w:multiLevelType w:val="hybridMultilevel"/>
    <w:tmpl w:val="B3E4CBF2"/>
    <w:lvl w:ilvl="0" w:tplc="9CACF970">
      <w:start w:val="1"/>
      <w:numFmt w:val="lowerLetter"/>
      <w:lvlText w:val="(%1)"/>
      <w:lvlJc w:val="left"/>
      <w:pPr>
        <w:ind w:left="720" w:hanging="360"/>
      </w:pPr>
      <w:rPr>
        <w:rFonts w:hint="default"/>
        <w:color w:val="C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EC0090"/>
    <w:multiLevelType w:val="hybridMultilevel"/>
    <w:tmpl w:val="9D6E1FC8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xMDE2szCxMDY2MjFR0lEKTi0uzszPAykwrAUAV5XeZCwAAAA="/>
  </w:docVars>
  <w:rsids>
    <w:rsidRoot w:val="00185A2F"/>
    <w:rsid w:val="00025DA8"/>
    <w:rsid w:val="000B769A"/>
    <w:rsid w:val="000C17FB"/>
    <w:rsid w:val="000D0826"/>
    <w:rsid w:val="000F1E57"/>
    <w:rsid w:val="00117CBD"/>
    <w:rsid w:val="00147F58"/>
    <w:rsid w:val="00155E8D"/>
    <w:rsid w:val="001700E4"/>
    <w:rsid w:val="00185A2F"/>
    <w:rsid w:val="00187F98"/>
    <w:rsid w:val="0019479B"/>
    <w:rsid w:val="001A22CD"/>
    <w:rsid w:val="001C7DBB"/>
    <w:rsid w:val="00281945"/>
    <w:rsid w:val="00286ACC"/>
    <w:rsid w:val="002A693F"/>
    <w:rsid w:val="002A73F8"/>
    <w:rsid w:val="00330D6B"/>
    <w:rsid w:val="0037692B"/>
    <w:rsid w:val="003F6DA8"/>
    <w:rsid w:val="00423472"/>
    <w:rsid w:val="00435852"/>
    <w:rsid w:val="00466149"/>
    <w:rsid w:val="00467824"/>
    <w:rsid w:val="004927CD"/>
    <w:rsid w:val="00522ACE"/>
    <w:rsid w:val="0053456E"/>
    <w:rsid w:val="005424E0"/>
    <w:rsid w:val="00546C38"/>
    <w:rsid w:val="005A5B14"/>
    <w:rsid w:val="005E189C"/>
    <w:rsid w:val="00627C0C"/>
    <w:rsid w:val="00654E74"/>
    <w:rsid w:val="0066042E"/>
    <w:rsid w:val="006708D1"/>
    <w:rsid w:val="006C0093"/>
    <w:rsid w:val="006C1816"/>
    <w:rsid w:val="006C43DC"/>
    <w:rsid w:val="006D3E6C"/>
    <w:rsid w:val="006F1EC9"/>
    <w:rsid w:val="006F3635"/>
    <w:rsid w:val="00761D12"/>
    <w:rsid w:val="007D74E1"/>
    <w:rsid w:val="00830D51"/>
    <w:rsid w:val="0086181D"/>
    <w:rsid w:val="008C013F"/>
    <w:rsid w:val="008C0B77"/>
    <w:rsid w:val="009000B2"/>
    <w:rsid w:val="00920CBA"/>
    <w:rsid w:val="00990027"/>
    <w:rsid w:val="009D1900"/>
    <w:rsid w:val="00A01335"/>
    <w:rsid w:val="00A3002A"/>
    <w:rsid w:val="00B11A44"/>
    <w:rsid w:val="00B23E52"/>
    <w:rsid w:val="00B55150"/>
    <w:rsid w:val="00B82C0C"/>
    <w:rsid w:val="00B93394"/>
    <w:rsid w:val="00C103F7"/>
    <w:rsid w:val="00C52B80"/>
    <w:rsid w:val="00C802A5"/>
    <w:rsid w:val="00CB438C"/>
    <w:rsid w:val="00CD343E"/>
    <w:rsid w:val="00CF4F3D"/>
    <w:rsid w:val="00D84FCE"/>
    <w:rsid w:val="00DC204E"/>
    <w:rsid w:val="00DE36D2"/>
    <w:rsid w:val="00E02C43"/>
    <w:rsid w:val="00E35A39"/>
    <w:rsid w:val="00E57142"/>
    <w:rsid w:val="00E922F4"/>
    <w:rsid w:val="00ED19EE"/>
    <w:rsid w:val="00EE35E4"/>
    <w:rsid w:val="00EE5A1A"/>
    <w:rsid w:val="00F4252D"/>
    <w:rsid w:val="00F64669"/>
    <w:rsid w:val="00FC2D44"/>
    <w:rsid w:val="00FC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E51CCA"/>
  <w15:docId w15:val="{558E1120-59DD-43F7-B32E-63D6272B1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04E"/>
    <w:rPr>
      <w:rFonts w:eastAsia="Times New Roman"/>
      <w:color w:val="000000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B93394"/>
    <w:pPr>
      <w:spacing w:before="100" w:beforeAutospacing="1" w:after="100" w:afterAutospacing="1"/>
      <w:outlineLvl w:val="0"/>
    </w:pPr>
    <w:rPr>
      <w:b/>
      <w:bCs/>
      <w:color w:val="auto"/>
      <w:kern w:val="36"/>
      <w:sz w:val="48"/>
      <w:szCs w:val="48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B93394"/>
    <w:pPr>
      <w:spacing w:before="100" w:beforeAutospacing="1" w:after="100" w:afterAutospacing="1"/>
      <w:outlineLvl w:val="1"/>
    </w:pPr>
    <w:rPr>
      <w:b/>
      <w:bCs/>
      <w:color w:val="auto"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C204E"/>
    <w:rPr>
      <w:color w:val="0000EE"/>
      <w:u w:val="single"/>
    </w:rPr>
  </w:style>
  <w:style w:type="character" w:styleId="FollowedHyperlink">
    <w:name w:val="FollowedHyperlink"/>
    <w:rsid w:val="00DC204E"/>
    <w:rPr>
      <w:color w:val="551A8B"/>
      <w:u w:val="single"/>
    </w:rPr>
  </w:style>
  <w:style w:type="paragraph" w:styleId="NormalWeb">
    <w:name w:val="Normal (Web)"/>
    <w:basedOn w:val="Normal"/>
    <w:rsid w:val="00DC204E"/>
    <w:pPr>
      <w:spacing w:before="100" w:beforeAutospacing="1" w:after="100" w:afterAutospacing="1"/>
    </w:pPr>
  </w:style>
  <w:style w:type="character" w:styleId="PlaceholderText">
    <w:name w:val="Placeholder Text"/>
    <w:basedOn w:val="DefaultParagraphFont"/>
    <w:uiPriority w:val="99"/>
    <w:semiHidden/>
    <w:rsid w:val="00466149"/>
    <w:rPr>
      <w:color w:val="808080"/>
    </w:rPr>
  </w:style>
  <w:style w:type="character" w:customStyle="1" w:styleId="MathematicaFormatStandardForm">
    <w:name w:val="MathematicaFormatStandardForm"/>
    <w:uiPriority w:val="99"/>
    <w:rsid w:val="00830D51"/>
    <w:rPr>
      <w:rFonts w:ascii="Inherited" w:hAnsi="Inherited" w:cs="Inherited"/>
    </w:rPr>
  </w:style>
  <w:style w:type="character" w:customStyle="1" w:styleId="Heading1Char">
    <w:name w:val="Heading 1 Char"/>
    <w:basedOn w:val="DefaultParagraphFont"/>
    <w:link w:val="Heading1"/>
    <w:uiPriority w:val="9"/>
    <w:rsid w:val="00B93394"/>
    <w:rPr>
      <w:rFonts w:eastAsia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93394"/>
    <w:rPr>
      <w:rFonts w:eastAsia="Times New Roman"/>
      <w:b/>
      <w:bCs/>
      <w:sz w:val="36"/>
      <w:szCs w:val="36"/>
    </w:rPr>
  </w:style>
  <w:style w:type="character" w:customStyle="1" w:styleId="authorortitle">
    <w:name w:val="authorortitle"/>
    <w:basedOn w:val="DefaultParagraphFont"/>
    <w:rsid w:val="00B93394"/>
  </w:style>
  <w:style w:type="paragraph" w:styleId="BalloonText">
    <w:name w:val="Balloon Text"/>
    <w:basedOn w:val="Normal"/>
    <w:link w:val="BalloonTextChar"/>
    <w:semiHidden/>
    <w:unhideWhenUsed/>
    <w:rsid w:val="00025D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25DA8"/>
    <w:rPr>
      <w:rFonts w:ascii="Segoe UI" w:eastAsia="Times New Roman" w:hAnsi="Segoe UI" w:cs="Segoe UI"/>
      <w:color w:val="000000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198629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063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8" w:color="D7D7D7"/>
                <w:right w:val="none" w:sz="0" w:space="0" w:color="auto"/>
              </w:divBdr>
              <w:divsChild>
                <w:div w:id="833686483">
                  <w:marLeft w:val="0"/>
                  <w:marRight w:val="188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1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iso-8859-1"/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6.bin"/><Relationship Id="rId26" Type="http://schemas.openxmlformats.org/officeDocument/2006/relationships/oleObject" Target="embeddings/oleObject10.bin"/><Relationship Id="rId39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34" Type="http://schemas.openxmlformats.org/officeDocument/2006/relationships/image" Target="media/image16.wmf"/><Relationship Id="rId42" Type="http://schemas.openxmlformats.org/officeDocument/2006/relationships/image" Target="media/image21.png"/><Relationship Id="rId47" Type="http://schemas.openxmlformats.org/officeDocument/2006/relationships/hyperlink" Target="http://www.math.luc.edu/~ajs/courses/161fall2018/index.pdf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oleObject" Target="embeddings/oleObject13.bin"/><Relationship Id="rId38" Type="http://schemas.openxmlformats.org/officeDocument/2006/relationships/image" Target="media/image18.wmf"/><Relationship Id="rId46" Type="http://schemas.openxmlformats.org/officeDocument/2006/relationships/image" Target="media/image25.png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oleObject" Target="embeddings/oleObject11.bin"/><Relationship Id="rId41" Type="http://schemas.openxmlformats.org/officeDocument/2006/relationships/image" Target="media/image20.png"/><Relationship Id="rId1" Type="http://schemas.openxmlformats.org/officeDocument/2006/relationships/numbering" Target="numbering.xml"/><Relationship Id="rId6" Type="http://schemas.openxmlformats.org/officeDocument/2006/relationships/hyperlink" Target="http://rosettacode.org/wiki/Fractal_tree" TargetMode="External"/><Relationship Id="rId11" Type="http://schemas.openxmlformats.org/officeDocument/2006/relationships/image" Target="media/image4.wmf"/><Relationship Id="rId24" Type="http://schemas.openxmlformats.org/officeDocument/2006/relationships/oleObject" Target="embeddings/oleObject9.bin"/><Relationship Id="rId32" Type="http://schemas.openxmlformats.org/officeDocument/2006/relationships/image" Target="media/image15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9.png"/><Relationship Id="rId45" Type="http://schemas.openxmlformats.org/officeDocument/2006/relationships/image" Target="media/image24.emf"/><Relationship Id="rId5" Type="http://schemas.openxmlformats.org/officeDocument/2006/relationships/image" Target="media/image1.gi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image" Target="media/image13.wmf"/><Relationship Id="rId36" Type="http://schemas.openxmlformats.org/officeDocument/2006/relationships/image" Target="media/image17.wmf"/><Relationship Id="rId49" Type="http://schemas.openxmlformats.org/officeDocument/2006/relationships/hyperlink" Target="http://www.luc.edu/" TargetMode="External"/><Relationship Id="rId10" Type="http://schemas.openxmlformats.org/officeDocument/2006/relationships/oleObject" Target="embeddings/oleObject2.bin"/><Relationship Id="rId19" Type="http://schemas.openxmlformats.org/officeDocument/2006/relationships/image" Target="media/image8.wmf"/><Relationship Id="rId31" Type="http://schemas.openxmlformats.org/officeDocument/2006/relationships/oleObject" Target="embeddings/oleObject12.bin"/><Relationship Id="rId44" Type="http://schemas.openxmlformats.org/officeDocument/2006/relationships/image" Target="media/image23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Relationship Id="rId27" Type="http://schemas.openxmlformats.org/officeDocument/2006/relationships/image" Target="media/image12.jpeg"/><Relationship Id="rId30" Type="http://schemas.openxmlformats.org/officeDocument/2006/relationships/image" Target="media/image14.wmf"/><Relationship Id="rId35" Type="http://schemas.openxmlformats.org/officeDocument/2006/relationships/oleObject" Target="embeddings/oleObject14.bin"/><Relationship Id="rId43" Type="http://schemas.openxmlformats.org/officeDocument/2006/relationships/image" Target="media/image22.jpeg"/><Relationship Id="rId48" Type="http://schemas.openxmlformats.org/officeDocument/2006/relationships/hyperlink" Target="http://www.math.luc.edu/" TargetMode="External"/><Relationship Id="rId8" Type="http://schemas.openxmlformats.org/officeDocument/2006/relationships/oleObject" Target="embeddings/oleObject1.bin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7</Pages>
  <Words>432</Words>
  <Characters>1903</Characters>
  <Application>Microsoft Office Word</Application>
  <DocSecurity>0</DocSecurity>
  <Lines>111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II</vt:lpstr>
    </vt:vector>
  </TitlesOfParts>
  <Company>Loyola University Chicago</Company>
  <LinksUpToDate>false</LinksUpToDate>
  <CharactersWithSpaces>2294</CharactersWithSpaces>
  <SharedDoc>false</SharedDoc>
  <HLinks>
    <vt:vector size="18" baseType="variant">
      <vt:variant>
        <vt:i4>3407983</vt:i4>
      </vt:variant>
      <vt:variant>
        <vt:i4>6</vt:i4>
      </vt:variant>
      <vt:variant>
        <vt:i4>0</vt:i4>
      </vt:variant>
      <vt:variant>
        <vt:i4>5</vt:i4>
      </vt:variant>
      <vt:variant>
        <vt:lpwstr>http://www.luc.edu/</vt:lpwstr>
      </vt:variant>
      <vt:variant>
        <vt:lpwstr/>
      </vt:variant>
      <vt:variant>
        <vt:i4>786502</vt:i4>
      </vt:variant>
      <vt:variant>
        <vt:i4>3</vt:i4>
      </vt:variant>
      <vt:variant>
        <vt:i4>0</vt:i4>
      </vt:variant>
      <vt:variant>
        <vt:i4>5</vt:i4>
      </vt:variant>
      <vt:variant>
        <vt:lpwstr>http://www.math.luc.edu/</vt:lpwstr>
      </vt:variant>
      <vt:variant>
        <vt:lpwstr/>
      </vt:variant>
      <vt:variant>
        <vt:i4>1769499</vt:i4>
      </vt:variant>
      <vt:variant>
        <vt:i4>0</vt:i4>
      </vt:variant>
      <vt:variant>
        <vt:i4>0</vt:i4>
      </vt:variant>
      <vt:variant>
        <vt:i4>5</vt:i4>
      </vt:variant>
      <vt:variant>
        <vt:lpwstr>http://www.math.luc.edu/~ajs/courses/161summer2009/index.htm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Sept 5</dc:title>
  <dc:creator>ajs</dc:creator>
  <cp:lastModifiedBy>Saleski, Alan</cp:lastModifiedBy>
  <cp:revision>7</cp:revision>
  <cp:lastPrinted>2018-09-03T22:30:00Z</cp:lastPrinted>
  <dcterms:created xsi:type="dcterms:W3CDTF">2018-09-03T22:11:00Z</dcterms:created>
  <dcterms:modified xsi:type="dcterms:W3CDTF">2018-09-03T22:30:00Z</dcterms:modified>
</cp:coreProperties>
</file>