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FB9" w:rsidRPr="002A4D34" w:rsidRDefault="00F347B6" w:rsidP="002A4D34">
      <w:pPr>
        <w:pStyle w:val="Heading1"/>
        <w:widowControl/>
        <w:spacing w:line="360" w:lineRule="auto"/>
        <w:jc w:val="center"/>
        <w:rPr>
          <w:sz w:val="46"/>
          <w:szCs w:val="46"/>
        </w:rPr>
      </w:pPr>
      <w:r w:rsidRPr="002A4D34">
        <w:rPr>
          <w:rFonts w:ascii="Algerian" w:hAnsi="Algerian"/>
          <w:color w:val="0000FF"/>
          <w:sz w:val="46"/>
          <w:szCs w:val="46"/>
        </w:rPr>
        <w:t>MATH 16</w:t>
      </w:r>
      <w:r w:rsidR="00136D8D" w:rsidRPr="002A4D34">
        <w:rPr>
          <w:rFonts w:ascii="Algerian" w:hAnsi="Algerian"/>
          <w:color w:val="0000FF"/>
          <w:sz w:val="46"/>
          <w:szCs w:val="46"/>
        </w:rPr>
        <w:t>2</w:t>
      </w:r>
      <w:r w:rsidRPr="002A4D34">
        <w:rPr>
          <w:rFonts w:ascii="Algerian" w:hAnsi="Algerian"/>
          <w:color w:val="0000FF"/>
          <w:sz w:val="46"/>
          <w:szCs w:val="46"/>
        </w:rPr>
        <w:t xml:space="preserve">       </w:t>
      </w:r>
      <w:r w:rsidR="008C5856" w:rsidRPr="002A4D34">
        <w:rPr>
          <w:rFonts w:ascii="Algerian" w:hAnsi="Algerian"/>
          <w:color w:val="0000FF"/>
          <w:sz w:val="46"/>
          <w:szCs w:val="46"/>
        </w:rPr>
        <w:t xml:space="preserve">          </w:t>
      </w:r>
      <w:r w:rsidR="002A4D34" w:rsidRPr="002A4D34">
        <w:rPr>
          <w:rFonts w:ascii="Algerian" w:hAnsi="Algerian"/>
          <w:color w:val="0000FF"/>
          <w:sz w:val="46"/>
          <w:szCs w:val="46"/>
        </w:rPr>
        <w:t xml:space="preserve">Solutions:  </w:t>
      </w:r>
      <w:r w:rsidR="00A904E0" w:rsidRPr="002A4D34">
        <w:rPr>
          <w:rFonts w:ascii="Algerian" w:hAnsi="Algerian"/>
          <w:color w:val="0000FF"/>
          <w:sz w:val="46"/>
          <w:szCs w:val="46"/>
        </w:rPr>
        <w:t xml:space="preserve">Quiz </w:t>
      </w:r>
      <w:r w:rsidR="00DE446E" w:rsidRPr="002A4D34">
        <w:rPr>
          <w:rFonts w:ascii="Algerian" w:hAnsi="Algerian"/>
          <w:color w:val="0000FF"/>
          <w:sz w:val="46"/>
          <w:szCs w:val="46"/>
        </w:rPr>
        <w:t>VIII</w:t>
      </w:r>
      <w:r w:rsidRPr="002A4D34">
        <w:rPr>
          <w:rFonts w:ascii="Algerian" w:hAnsi="Algerian"/>
          <w:color w:val="0000FF"/>
          <w:sz w:val="46"/>
          <w:szCs w:val="46"/>
        </w:rPr>
        <w:t xml:space="preserve">  </w:t>
      </w:r>
      <w:r w:rsidR="00A72FB9" w:rsidRPr="002A4D34">
        <w:rPr>
          <w:rFonts w:ascii="Algerian" w:hAnsi="Algerian"/>
          <w:color w:val="0000FF"/>
          <w:sz w:val="46"/>
          <w:szCs w:val="46"/>
        </w:rPr>
        <w:t xml:space="preserve"> </w:t>
      </w:r>
      <w:r w:rsidR="00A904E0" w:rsidRPr="002A4D34">
        <w:rPr>
          <w:rFonts w:ascii="Algerian" w:hAnsi="Algerian"/>
          <w:color w:val="0000FF"/>
          <w:sz w:val="46"/>
          <w:szCs w:val="46"/>
        </w:rPr>
        <w:t xml:space="preserve">  </w:t>
      </w:r>
      <w:r w:rsidR="005308F9" w:rsidRPr="002A4D34">
        <w:rPr>
          <w:rFonts w:ascii="Algerian" w:hAnsi="Algerian"/>
          <w:color w:val="0000FF"/>
          <w:sz w:val="46"/>
          <w:szCs w:val="46"/>
        </w:rPr>
        <w:t xml:space="preserve"> </w:t>
      </w:r>
      <w:r w:rsidR="00A72FB9" w:rsidRPr="002A4D34">
        <w:rPr>
          <w:rFonts w:ascii="Algerian" w:hAnsi="Algerian"/>
          <w:color w:val="0000FF"/>
          <w:sz w:val="46"/>
          <w:szCs w:val="46"/>
        </w:rPr>
        <w:t xml:space="preserve">       </w:t>
      </w:r>
    </w:p>
    <w:p w:rsidR="006852F2" w:rsidRDefault="006852F2" w:rsidP="006852F2">
      <w:pPr>
        <w:rPr>
          <w:i/>
          <w:sz w:val="28"/>
        </w:rPr>
      </w:pPr>
      <w:r>
        <w:rPr>
          <w:sz w:val="28"/>
        </w:rPr>
        <w:t xml:space="preserve">Answer any </w:t>
      </w:r>
      <w:r w:rsidR="00013EF2">
        <w:rPr>
          <w:sz w:val="28"/>
        </w:rPr>
        <w:t xml:space="preserve">5 </w:t>
      </w:r>
      <w:r>
        <w:rPr>
          <w:sz w:val="28"/>
        </w:rPr>
        <w:t xml:space="preserve">of </w:t>
      </w:r>
      <w:r w:rsidR="00013EF2">
        <w:rPr>
          <w:sz w:val="28"/>
        </w:rPr>
        <w:t>the 6 problems</w:t>
      </w:r>
      <w:r>
        <w:rPr>
          <w:sz w:val="28"/>
        </w:rPr>
        <w:t xml:space="preserve">.  You may answer all </w:t>
      </w:r>
      <w:r w:rsidR="00013EF2">
        <w:rPr>
          <w:sz w:val="28"/>
        </w:rPr>
        <w:t>six to obtain</w:t>
      </w:r>
      <w:r>
        <w:rPr>
          <w:sz w:val="28"/>
        </w:rPr>
        <w:t xml:space="preserve"> extra credit</w:t>
      </w:r>
      <w:r w:rsidRPr="006852F2">
        <w:rPr>
          <w:i/>
          <w:sz w:val="28"/>
        </w:rPr>
        <w:t xml:space="preserve">.   </w:t>
      </w:r>
    </w:p>
    <w:p w:rsidR="006852F2" w:rsidRDefault="006852F2" w:rsidP="006852F2">
      <w:pPr>
        <w:rPr>
          <w:sz w:val="28"/>
        </w:rPr>
      </w:pPr>
    </w:p>
    <w:p w:rsidR="0072158D" w:rsidRPr="0038755F" w:rsidRDefault="0038755F" w:rsidP="007E776A">
      <w:pPr>
        <w:pStyle w:val="ListParagraph"/>
        <w:numPr>
          <w:ilvl w:val="0"/>
          <w:numId w:val="44"/>
        </w:numPr>
        <w:spacing w:line="360" w:lineRule="auto"/>
        <w:rPr>
          <w:i/>
          <w:color w:val="0000FF"/>
          <w:sz w:val="28"/>
          <w:szCs w:val="28"/>
        </w:rPr>
      </w:pPr>
      <w:r>
        <w:rPr>
          <w:color w:val="0000FF"/>
          <w:sz w:val="28"/>
          <w:szCs w:val="28"/>
        </w:rPr>
        <w:t xml:space="preserve"> </w:t>
      </w:r>
      <w:r w:rsidR="00076219" w:rsidRPr="0038755F">
        <w:rPr>
          <w:color w:val="0000FF"/>
          <w:sz w:val="28"/>
          <w:szCs w:val="28"/>
        </w:rPr>
        <w:t xml:space="preserve">Let G(x) = </w:t>
      </w:r>
      <w:r w:rsidR="00516963" w:rsidRPr="0038755F">
        <w:rPr>
          <w:color w:val="0000FF"/>
          <w:sz w:val="28"/>
          <w:szCs w:val="28"/>
        </w:rPr>
        <w:t>e</w:t>
      </w:r>
      <w:r w:rsidR="00516963" w:rsidRPr="0038755F">
        <w:rPr>
          <w:color w:val="0000FF"/>
          <w:sz w:val="28"/>
          <w:szCs w:val="28"/>
          <w:vertAlign w:val="superscript"/>
        </w:rPr>
        <w:t>2x</w:t>
      </w:r>
      <w:r w:rsidR="00076219" w:rsidRPr="0038755F">
        <w:rPr>
          <w:color w:val="0000FF"/>
          <w:sz w:val="28"/>
          <w:szCs w:val="28"/>
        </w:rPr>
        <w:t xml:space="preserve">.   Using </w:t>
      </w:r>
      <w:r w:rsidR="00B01E84" w:rsidRPr="0038755F">
        <w:rPr>
          <w:color w:val="0000FF"/>
          <w:sz w:val="28"/>
          <w:szCs w:val="28"/>
        </w:rPr>
        <w:t xml:space="preserve">an appropriate </w:t>
      </w:r>
      <w:r w:rsidR="00076219" w:rsidRPr="0038755F">
        <w:rPr>
          <w:color w:val="0000FF"/>
          <w:sz w:val="28"/>
          <w:szCs w:val="28"/>
        </w:rPr>
        <w:t>Maclaurin series, compute G</w:t>
      </w:r>
      <w:r w:rsidR="00076219" w:rsidRPr="0038755F">
        <w:rPr>
          <w:color w:val="0000FF"/>
          <w:sz w:val="28"/>
          <w:szCs w:val="28"/>
          <w:vertAlign w:val="superscript"/>
        </w:rPr>
        <w:t>(2</w:t>
      </w:r>
      <w:r w:rsidR="00A904E0" w:rsidRPr="0038755F">
        <w:rPr>
          <w:color w:val="0000FF"/>
          <w:sz w:val="28"/>
          <w:szCs w:val="28"/>
          <w:vertAlign w:val="superscript"/>
        </w:rPr>
        <w:t>01</w:t>
      </w:r>
      <w:r w:rsidR="001E37DE" w:rsidRPr="0038755F">
        <w:rPr>
          <w:color w:val="0000FF"/>
          <w:sz w:val="28"/>
          <w:szCs w:val="28"/>
          <w:vertAlign w:val="superscript"/>
        </w:rPr>
        <w:t>5</w:t>
      </w:r>
      <w:r w:rsidR="00076219" w:rsidRPr="0038755F">
        <w:rPr>
          <w:color w:val="0000FF"/>
          <w:sz w:val="28"/>
          <w:szCs w:val="28"/>
          <w:vertAlign w:val="superscript"/>
        </w:rPr>
        <w:t>)</w:t>
      </w:r>
      <w:r w:rsidR="00076219" w:rsidRPr="0038755F">
        <w:rPr>
          <w:color w:val="0000FF"/>
          <w:sz w:val="28"/>
          <w:szCs w:val="28"/>
        </w:rPr>
        <w:t>(0).</w:t>
      </w:r>
      <w:r w:rsidR="00253965" w:rsidRPr="0038755F">
        <w:rPr>
          <w:color w:val="0000FF"/>
          <w:sz w:val="28"/>
          <w:szCs w:val="28"/>
        </w:rPr>
        <w:t xml:space="preserve">  </w:t>
      </w:r>
      <w:r w:rsidR="00253965" w:rsidRPr="0038755F">
        <w:rPr>
          <w:i/>
          <w:color w:val="0000FF"/>
          <w:sz w:val="28"/>
          <w:szCs w:val="28"/>
        </w:rPr>
        <w:t>(Do not try to simplify your answer.)</w:t>
      </w:r>
    </w:p>
    <w:p w:rsidR="005C61D5" w:rsidRDefault="005C61D5" w:rsidP="005C61D5">
      <w:pPr>
        <w:spacing w:line="360" w:lineRule="auto"/>
        <w:rPr>
          <w:i/>
          <w:color w:val="0000FF"/>
          <w:sz w:val="28"/>
          <w:szCs w:val="28"/>
        </w:rPr>
      </w:pPr>
    </w:p>
    <w:p w:rsidR="001C7ACC" w:rsidRDefault="00D66BE8" w:rsidP="001C7ACC">
      <w:pPr>
        <w:spacing w:line="360" w:lineRule="auto"/>
        <w:ind w:left="720"/>
        <w:rPr>
          <w:i/>
          <w:color w:val="0000FF"/>
          <w:sz w:val="28"/>
          <w:szCs w:val="28"/>
        </w:rPr>
      </w:pPr>
      <w:r>
        <w:rPr>
          <w:i/>
          <w:color w:val="0000FF"/>
          <w:sz w:val="28"/>
          <w:szCs w:val="28"/>
        </w:rPr>
        <w:t xml:space="preserve"> </w:t>
      </w:r>
      <w:r w:rsidR="001C7ACC">
        <w:rPr>
          <w:i/>
          <w:color w:val="0000FF"/>
          <w:sz w:val="28"/>
          <w:szCs w:val="28"/>
        </w:rPr>
        <w:t>Solution:</w:t>
      </w:r>
    </w:p>
    <w:p w:rsidR="00076219" w:rsidRDefault="000B372F" w:rsidP="007E776A">
      <w:pPr>
        <w:jc w:val="center"/>
        <w:rPr>
          <w:color w:val="0000FF"/>
          <w:sz w:val="28"/>
          <w:szCs w:val="28"/>
        </w:rPr>
      </w:pPr>
      <w:r w:rsidRPr="000B372F">
        <w:rPr>
          <w:color w:val="0000FF"/>
          <w:position w:val="-66"/>
          <w:sz w:val="28"/>
          <w:szCs w:val="28"/>
          <w:vertAlign w:val="subscript"/>
        </w:rPr>
        <w:object w:dxaOrig="580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118.5pt" o:ole="">
            <v:imagedata r:id="rId7" o:title=""/>
          </v:shape>
          <o:OLEObject Type="Embed" ProgID="Equation.3" ShapeID="_x0000_i1025" DrawAspect="Content" ObjectID="_1489419236" r:id="rId8"/>
        </w:object>
      </w:r>
    </w:p>
    <w:p w:rsidR="001C7ACC" w:rsidRDefault="001C7ACC" w:rsidP="00076219">
      <w:pPr>
        <w:rPr>
          <w:color w:val="0000FF"/>
          <w:sz w:val="28"/>
          <w:szCs w:val="28"/>
        </w:rPr>
      </w:pPr>
    </w:p>
    <w:p w:rsidR="001C7ACC" w:rsidRPr="000B372F" w:rsidRDefault="000B372F" w:rsidP="007E776A">
      <w:pPr>
        <w:ind w:left="720"/>
        <w:rPr>
          <w:color w:val="0000FF"/>
          <w:sz w:val="28"/>
          <w:szCs w:val="28"/>
        </w:rPr>
      </w:pPr>
      <w:r>
        <w:rPr>
          <w:color w:val="0000FF"/>
          <w:sz w:val="28"/>
          <w:szCs w:val="28"/>
        </w:rPr>
        <w:t>Here the coefficient of x</w:t>
      </w:r>
      <w:r w:rsidR="007E776A">
        <w:rPr>
          <w:color w:val="0000FF"/>
          <w:sz w:val="28"/>
          <w:szCs w:val="28"/>
          <w:vertAlign w:val="superscript"/>
        </w:rPr>
        <w:t>2015</w:t>
      </w:r>
      <w:r>
        <w:rPr>
          <w:color w:val="0000FF"/>
          <w:sz w:val="28"/>
          <w:szCs w:val="28"/>
        </w:rPr>
        <w:t xml:space="preserve"> is 2</w:t>
      </w:r>
      <w:r w:rsidR="007E776A">
        <w:rPr>
          <w:color w:val="0000FF"/>
          <w:sz w:val="28"/>
          <w:szCs w:val="28"/>
          <w:vertAlign w:val="superscript"/>
        </w:rPr>
        <w:t>2015</w:t>
      </w:r>
      <w:r>
        <w:rPr>
          <w:color w:val="0000FF"/>
          <w:sz w:val="28"/>
          <w:szCs w:val="28"/>
        </w:rPr>
        <w:t xml:space="preserve">/ </w:t>
      </w:r>
      <w:r w:rsidR="007E776A" w:rsidRPr="007E776A">
        <w:rPr>
          <w:color w:val="0000FF"/>
          <w:sz w:val="28"/>
          <w:szCs w:val="28"/>
        </w:rPr>
        <w:t>2015</w:t>
      </w:r>
      <w:r>
        <w:rPr>
          <w:color w:val="0000FF"/>
          <w:sz w:val="28"/>
          <w:szCs w:val="28"/>
        </w:rPr>
        <w:t>!</w:t>
      </w:r>
    </w:p>
    <w:p w:rsidR="001C7ACC" w:rsidRDefault="001C7ACC" w:rsidP="007E776A">
      <w:pPr>
        <w:ind w:left="720"/>
        <w:rPr>
          <w:color w:val="0000FF"/>
          <w:sz w:val="28"/>
          <w:szCs w:val="28"/>
        </w:rPr>
      </w:pPr>
    </w:p>
    <w:p w:rsidR="000B372F" w:rsidRDefault="000B372F" w:rsidP="007E776A">
      <w:pPr>
        <w:spacing w:line="360" w:lineRule="auto"/>
        <w:ind w:left="720"/>
        <w:rPr>
          <w:color w:val="0000FF"/>
          <w:sz w:val="28"/>
          <w:szCs w:val="28"/>
        </w:rPr>
      </w:pPr>
      <w:r>
        <w:rPr>
          <w:color w:val="0000FF"/>
          <w:sz w:val="28"/>
          <w:szCs w:val="28"/>
        </w:rPr>
        <w:t>Now the general Maclaurin series has, for its x</w:t>
      </w:r>
      <w:r w:rsidR="007E776A">
        <w:rPr>
          <w:color w:val="0000FF"/>
          <w:sz w:val="28"/>
          <w:szCs w:val="28"/>
          <w:vertAlign w:val="superscript"/>
        </w:rPr>
        <w:t>2015</w:t>
      </w:r>
      <w:r>
        <w:rPr>
          <w:color w:val="0000FF"/>
          <w:sz w:val="28"/>
          <w:szCs w:val="28"/>
          <w:vertAlign w:val="superscript"/>
        </w:rPr>
        <w:t xml:space="preserve"> </w:t>
      </w:r>
      <w:r>
        <w:rPr>
          <w:color w:val="0000FF"/>
          <w:sz w:val="28"/>
          <w:szCs w:val="28"/>
        </w:rPr>
        <w:t>coefficient:</w:t>
      </w:r>
    </w:p>
    <w:p w:rsidR="000B372F" w:rsidRDefault="007E776A" w:rsidP="000B372F">
      <w:pPr>
        <w:spacing w:line="360" w:lineRule="auto"/>
        <w:jc w:val="center"/>
        <w:rPr>
          <w:color w:val="0000FF"/>
          <w:sz w:val="28"/>
          <w:szCs w:val="28"/>
        </w:rPr>
      </w:pPr>
      <w:r w:rsidRPr="003B6691">
        <w:rPr>
          <w:color w:val="0000FF"/>
          <w:position w:val="-30"/>
          <w:sz w:val="28"/>
          <w:szCs w:val="28"/>
        </w:rPr>
        <w:object w:dxaOrig="999" w:dyaOrig="720">
          <v:shape id="_x0000_i1026" type="#_x0000_t75" style="width:63pt;height:45.75pt" o:ole="">
            <v:imagedata r:id="rId9" o:title=""/>
          </v:shape>
          <o:OLEObject Type="Embed" ProgID="Equation.3" ShapeID="_x0000_i1026" DrawAspect="Content" ObjectID="_1489419237" r:id="rId10"/>
        </w:object>
      </w:r>
    </w:p>
    <w:p w:rsidR="000B372F" w:rsidRDefault="000B372F" w:rsidP="000B372F">
      <w:pPr>
        <w:spacing w:line="360" w:lineRule="auto"/>
        <w:jc w:val="center"/>
        <w:rPr>
          <w:color w:val="0000FF"/>
          <w:sz w:val="28"/>
          <w:szCs w:val="28"/>
        </w:rPr>
      </w:pPr>
      <w:r>
        <w:rPr>
          <w:color w:val="0000FF"/>
          <w:sz w:val="28"/>
          <w:szCs w:val="28"/>
        </w:rPr>
        <w:t xml:space="preserve">Hence </w:t>
      </w:r>
      <w:r w:rsidR="007E776A" w:rsidRPr="003B6691">
        <w:rPr>
          <w:color w:val="0000FF"/>
          <w:position w:val="-30"/>
          <w:sz w:val="28"/>
          <w:szCs w:val="28"/>
        </w:rPr>
        <w:object w:dxaOrig="1840" w:dyaOrig="720">
          <v:shape id="_x0000_i1027" type="#_x0000_t75" style="width:116.25pt;height:45.75pt" o:ole="">
            <v:imagedata r:id="rId11" o:title=""/>
          </v:shape>
          <o:OLEObject Type="Embed" ProgID="Equation.3" ShapeID="_x0000_i1027" DrawAspect="Content" ObjectID="_1489419238" r:id="rId12"/>
        </w:object>
      </w:r>
    </w:p>
    <w:p w:rsidR="000B372F" w:rsidRDefault="000B372F" w:rsidP="000B372F">
      <w:pPr>
        <w:spacing w:line="360" w:lineRule="auto"/>
        <w:jc w:val="center"/>
        <w:rPr>
          <w:color w:val="0000FF"/>
          <w:sz w:val="28"/>
          <w:szCs w:val="28"/>
        </w:rPr>
      </w:pPr>
      <w:r>
        <w:rPr>
          <w:color w:val="0000FF"/>
          <w:sz w:val="28"/>
          <w:szCs w:val="28"/>
        </w:rPr>
        <w:t xml:space="preserve">Finally  </w:t>
      </w:r>
      <w:r w:rsidR="007E776A" w:rsidRPr="007E776A">
        <w:rPr>
          <w:color w:val="0000FF"/>
          <w:position w:val="-10"/>
          <w:sz w:val="28"/>
          <w:szCs w:val="28"/>
        </w:rPr>
        <w:object w:dxaOrig="1660" w:dyaOrig="360">
          <v:shape id="_x0000_i1028" type="#_x0000_t75" style="width:105pt;height:23.25pt" o:ole="">
            <v:imagedata r:id="rId13" o:title=""/>
          </v:shape>
          <o:OLEObject Type="Embed" ProgID="Equation.3" ShapeID="_x0000_i1028" DrawAspect="Content" ObjectID="_1489419239" r:id="rId14"/>
        </w:object>
      </w:r>
    </w:p>
    <w:p w:rsidR="0038755F" w:rsidRDefault="0038755F" w:rsidP="00076219">
      <w:pPr>
        <w:rPr>
          <w:color w:val="0000FF"/>
          <w:sz w:val="28"/>
          <w:szCs w:val="28"/>
        </w:rPr>
      </w:pPr>
    </w:p>
    <w:p w:rsidR="00076219" w:rsidRDefault="00076219" w:rsidP="00076219">
      <w:pPr>
        <w:rPr>
          <w:color w:val="0000FF"/>
          <w:sz w:val="28"/>
          <w:szCs w:val="28"/>
        </w:rPr>
      </w:pPr>
    </w:p>
    <w:p w:rsidR="003A3244" w:rsidRDefault="00181C49" w:rsidP="007E776A">
      <w:pPr>
        <w:spacing w:line="360" w:lineRule="auto"/>
        <w:ind w:left="1440" w:hanging="1440"/>
        <w:rPr>
          <w:color w:val="0000FF"/>
          <w:sz w:val="28"/>
          <w:szCs w:val="28"/>
        </w:rPr>
      </w:pPr>
      <w:r>
        <w:rPr>
          <w:b/>
          <w:color w:val="0000FF"/>
          <w:sz w:val="28"/>
          <w:szCs w:val="28"/>
        </w:rPr>
        <w:t>2</w:t>
      </w:r>
      <w:r w:rsidR="003A3244" w:rsidRPr="008E5EC0">
        <w:rPr>
          <w:color w:val="0000FF"/>
          <w:sz w:val="28"/>
          <w:szCs w:val="28"/>
        </w:rPr>
        <w:t xml:space="preserve">.     </w:t>
      </w:r>
      <w:r w:rsidR="006852F2">
        <w:rPr>
          <w:color w:val="0000FF"/>
          <w:sz w:val="28"/>
          <w:szCs w:val="28"/>
        </w:rPr>
        <w:t xml:space="preserve"> </w:t>
      </w:r>
      <w:r w:rsidR="003A3244">
        <w:rPr>
          <w:color w:val="0000FF"/>
          <w:sz w:val="28"/>
          <w:szCs w:val="28"/>
        </w:rPr>
        <w:t xml:space="preserve"> </w:t>
      </w:r>
      <w:r w:rsidR="003A3244" w:rsidRPr="003F578F">
        <w:rPr>
          <w:color w:val="0000FF"/>
          <w:sz w:val="28"/>
          <w:szCs w:val="28"/>
        </w:rPr>
        <w:t>Find the 5</w:t>
      </w:r>
      <w:r w:rsidR="003A3244" w:rsidRPr="003F578F">
        <w:rPr>
          <w:color w:val="0000FF"/>
          <w:sz w:val="28"/>
          <w:szCs w:val="28"/>
          <w:vertAlign w:val="superscript"/>
        </w:rPr>
        <w:t>th</w:t>
      </w:r>
      <w:r w:rsidR="003A3244" w:rsidRPr="003F578F">
        <w:rPr>
          <w:color w:val="0000FF"/>
          <w:sz w:val="28"/>
          <w:szCs w:val="28"/>
        </w:rPr>
        <w:t xml:space="preserve"> </w:t>
      </w:r>
      <w:r w:rsidR="003A3244">
        <w:rPr>
          <w:color w:val="0000FF"/>
          <w:sz w:val="28"/>
          <w:szCs w:val="28"/>
        </w:rPr>
        <w:t>order</w:t>
      </w:r>
      <w:r w:rsidR="003A3244" w:rsidRPr="003F578F">
        <w:rPr>
          <w:color w:val="0000FF"/>
          <w:sz w:val="28"/>
          <w:szCs w:val="28"/>
        </w:rPr>
        <w:t xml:space="preserve"> Taylor polynomial of </w:t>
      </w:r>
      <w:r w:rsidR="003A3244">
        <w:rPr>
          <w:color w:val="0000FF"/>
          <w:sz w:val="28"/>
          <w:szCs w:val="28"/>
        </w:rPr>
        <w:t xml:space="preserve"> </w:t>
      </w:r>
      <w:r w:rsidR="003A3244" w:rsidRPr="00D755B0">
        <w:rPr>
          <w:b/>
          <w:color w:val="C00000"/>
          <w:sz w:val="28"/>
          <w:szCs w:val="28"/>
        </w:rPr>
        <w:t>f(x) =  ln x</w:t>
      </w:r>
      <w:r w:rsidR="003A3244" w:rsidRPr="003F578F">
        <w:rPr>
          <w:color w:val="0000FF"/>
          <w:sz w:val="28"/>
          <w:szCs w:val="28"/>
        </w:rPr>
        <w:t xml:space="preserve"> centered at </w:t>
      </w:r>
      <w:r w:rsidR="003A3244" w:rsidRPr="00D755B0">
        <w:rPr>
          <w:color w:val="C00000"/>
          <w:sz w:val="28"/>
          <w:szCs w:val="28"/>
        </w:rPr>
        <w:t xml:space="preserve">x = </w:t>
      </w:r>
      <w:r w:rsidR="003A3244" w:rsidRPr="00D755B0">
        <w:rPr>
          <w:rFonts w:ascii="Symbol" w:hAnsi="Symbol"/>
          <w:color w:val="C00000"/>
          <w:sz w:val="28"/>
          <w:szCs w:val="28"/>
        </w:rPr>
        <w:t></w:t>
      </w:r>
      <w:r w:rsidR="003A3244" w:rsidRPr="00D755B0">
        <w:rPr>
          <w:color w:val="C00000"/>
          <w:sz w:val="28"/>
          <w:szCs w:val="28"/>
        </w:rPr>
        <w:t>.</w:t>
      </w:r>
      <w:r w:rsidR="0038755F">
        <w:rPr>
          <w:color w:val="C00000"/>
          <w:sz w:val="28"/>
          <w:szCs w:val="28"/>
        </w:rPr>
        <w:t xml:space="preserve">  (No need to simplify!)</w:t>
      </w:r>
    </w:p>
    <w:p w:rsidR="003A3244" w:rsidRDefault="003A3244" w:rsidP="003A3244">
      <w:pPr>
        <w:spacing w:line="360" w:lineRule="auto"/>
        <w:rPr>
          <w:color w:val="0000FF"/>
          <w:sz w:val="28"/>
          <w:szCs w:val="28"/>
        </w:rPr>
      </w:pPr>
    </w:p>
    <w:p w:rsidR="001C7ACC" w:rsidRDefault="001C7ACC" w:rsidP="001C7ACC">
      <w:pPr>
        <w:spacing w:line="360" w:lineRule="auto"/>
        <w:ind w:left="720"/>
        <w:rPr>
          <w:i/>
          <w:color w:val="0000FF"/>
          <w:sz w:val="28"/>
          <w:szCs w:val="28"/>
        </w:rPr>
      </w:pPr>
      <w:r>
        <w:rPr>
          <w:i/>
          <w:color w:val="0000FF"/>
          <w:sz w:val="28"/>
          <w:szCs w:val="28"/>
        </w:rPr>
        <w:t>Solution:</w:t>
      </w:r>
    </w:p>
    <w:p w:rsidR="001C7ACC" w:rsidRPr="00974F65" w:rsidRDefault="001C7ACC" w:rsidP="001C7ACC">
      <w:pPr>
        <w:spacing w:line="360" w:lineRule="auto"/>
        <w:ind w:left="1152"/>
        <w:rPr>
          <w:i/>
          <w:color w:val="0000FF"/>
          <w:sz w:val="28"/>
          <w:szCs w:val="28"/>
        </w:rPr>
      </w:pPr>
      <w:r>
        <w:rPr>
          <w:i/>
          <w:color w:val="0000FF"/>
          <w:sz w:val="28"/>
          <w:szCs w:val="28"/>
        </w:rPr>
        <w:t>Since f(x) = ln x, we find that:</w:t>
      </w:r>
    </w:p>
    <w:p w:rsidR="001C7ACC" w:rsidRPr="00160DC2" w:rsidRDefault="001C7ACC" w:rsidP="001C7ACC">
      <w:pPr>
        <w:spacing w:line="360" w:lineRule="auto"/>
        <w:ind w:left="1152"/>
        <w:rPr>
          <w:i/>
          <w:color w:val="0000FF"/>
          <w:sz w:val="28"/>
          <w:szCs w:val="28"/>
          <w:lang w:val="de-DE"/>
        </w:rPr>
      </w:pPr>
      <w:r>
        <w:rPr>
          <w:i/>
          <w:color w:val="0000FF"/>
          <w:sz w:val="28"/>
          <w:szCs w:val="28"/>
          <w:lang w:val="de-DE"/>
        </w:rPr>
        <w:t>f</w:t>
      </w:r>
      <w:r w:rsidRPr="00974F65">
        <w:rPr>
          <w:i/>
          <w:color w:val="0000FF"/>
          <w:sz w:val="28"/>
          <w:szCs w:val="28"/>
        </w:rPr>
        <w:sym w:font="Symbol" w:char="F0A2"/>
      </w:r>
      <w:r w:rsidRPr="00160DC2">
        <w:rPr>
          <w:i/>
          <w:color w:val="0000FF"/>
          <w:sz w:val="28"/>
          <w:szCs w:val="28"/>
          <w:lang w:val="de-DE"/>
        </w:rPr>
        <w:t>(x) = x</w:t>
      </w:r>
      <w:r w:rsidRPr="00160DC2">
        <w:rPr>
          <w:i/>
          <w:color w:val="0000FF"/>
          <w:sz w:val="28"/>
          <w:szCs w:val="28"/>
          <w:vertAlign w:val="superscript"/>
          <w:lang w:val="de-DE"/>
        </w:rPr>
        <w:t>-1</w:t>
      </w:r>
    </w:p>
    <w:p w:rsidR="001C7ACC" w:rsidRPr="00EA58A2" w:rsidRDefault="001C7ACC" w:rsidP="001C7ACC">
      <w:pPr>
        <w:spacing w:line="360" w:lineRule="auto"/>
        <w:ind w:left="1152"/>
        <w:rPr>
          <w:i/>
          <w:color w:val="0000FF"/>
          <w:sz w:val="28"/>
          <w:szCs w:val="28"/>
          <w:lang w:val="de-DE"/>
        </w:rPr>
      </w:pPr>
      <w:r>
        <w:rPr>
          <w:i/>
          <w:color w:val="0000FF"/>
          <w:sz w:val="28"/>
          <w:szCs w:val="28"/>
          <w:lang w:val="de-DE"/>
        </w:rPr>
        <w:t>f</w:t>
      </w:r>
      <w:r w:rsidRPr="00974F65">
        <w:rPr>
          <w:i/>
          <w:color w:val="0000FF"/>
          <w:sz w:val="28"/>
          <w:szCs w:val="28"/>
        </w:rPr>
        <w:sym w:font="Symbol" w:char="F0A2"/>
      </w:r>
      <w:r w:rsidRPr="00974F65">
        <w:rPr>
          <w:i/>
          <w:color w:val="0000FF"/>
          <w:sz w:val="28"/>
          <w:szCs w:val="28"/>
        </w:rPr>
        <w:sym w:font="Symbol" w:char="F0A2"/>
      </w:r>
      <w:r w:rsidRPr="00EA58A2">
        <w:rPr>
          <w:i/>
          <w:color w:val="0000FF"/>
          <w:sz w:val="28"/>
          <w:szCs w:val="28"/>
          <w:lang w:val="de-DE"/>
        </w:rPr>
        <w:t>(x) =  – x</w:t>
      </w:r>
      <w:r w:rsidRPr="00EA58A2">
        <w:rPr>
          <w:i/>
          <w:color w:val="0000FF"/>
          <w:sz w:val="28"/>
          <w:szCs w:val="28"/>
          <w:vertAlign w:val="superscript"/>
          <w:lang w:val="de-DE"/>
        </w:rPr>
        <w:t>-2</w:t>
      </w:r>
    </w:p>
    <w:p w:rsidR="001C7ACC" w:rsidRPr="00EA58A2" w:rsidRDefault="001C7ACC" w:rsidP="001C7ACC">
      <w:pPr>
        <w:spacing w:line="360" w:lineRule="auto"/>
        <w:ind w:left="1152"/>
        <w:rPr>
          <w:i/>
          <w:color w:val="0000FF"/>
          <w:sz w:val="28"/>
          <w:szCs w:val="28"/>
          <w:lang w:val="de-DE"/>
        </w:rPr>
      </w:pPr>
      <w:r>
        <w:rPr>
          <w:i/>
          <w:color w:val="0000FF"/>
          <w:sz w:val="28"/>
          <w:szCs w:val="28"/>
          <w:lang w:val="de-DE"/>
        </w:rPr>
        <w:lastRenderedPageBreak/>
        <w:t>f</w:t>
      </w:r>
      <w:r w:rsidRPr="00EA58A2">
        <w:rPr>
          <w:i/>
          <w:color w:val="0000FF"/>
          <w:sz w:val="28"/>
          <w:szCs w:val="28"/>
          <w:vertAlign w:val="superscript"/>
          <w:lang w:val="de-DE"/>
        </w:rPr>
        <w:t>(3)</w:t>
      </w:r>
      <w:r w:rsidRPr="00EA58A2">
        <w:rPr>
          <w:i/>
          <w:color w:val="0000FF"/>
          <w:sz w:val="28"/>
          <w:szCs w:val="28"/>
          <w:lang w:val="de-DE"/>
        </w:rPr>
        <w:t>(x) =  2! x</w:t>
      </w:r>
      <w:r w:rsidRPr="00EA58A2">
        <w:rPr>
          <w:i/>
          <w:color w:val="0000FF"/>
          <w:sz w:val="28"/>
          <w:szCs w:val="28"/>
          <w:vertAlign w:val="superscript"/>
          <w:lang w:val="de-DE"/>
        </w:rPr>
        <w:t>-3</w:t>
      </w:r>
    </w:p>
    <w:p w:rsidR="001C7ACC" w:rsidRPr="00EA58A2" w:rsidRDefault="001C7ACC" w:rsidP="001C7ACC">
      <w:pPr>
        <w:spacing w:line="360" w:lineRule="auto"/>
        <w:ind w:left="1152"/>
        <w:rPr>
          <w:i/>
          <w:color w:val="0000FF"/>
          <w:sz w:val="28"/>
          <w:szCs w:val="28"/>
          <w:lang w:val="de-DE"/>
        </w:rPr>
      </w:pPr>
      <w:r>
        <w:rPr>
          <w:i/>
          <w:color w:val="0000FF"/>
          <w:sz w:val="28"/>
          <w:szCs w:val="28"/>
          <w:lang w:val="de-DE"/>
        </w:rPr>
        <w:t>f</w:t>
      </w:r>
      <w:r w:rsidRPr="00EA58A2">
        <w:rPr>
          <w:i/>
          <w:color w:val="0000FF"/>
          <w:sz w:val="28"/>
          <w:szCs w:val="28"/>
          <w:vertAlign w:val="superscript"/>
          <w:lang w:val="de-DE"/>
        </w:rPr>
        <w:t>(4)</w:t>
      </w:r>
      <w:r w:rsidRPr="00EA58A2">
        <w:rPr>
          <w:i/>
          <w:color w:val="0000FF"/>
          <w:sz w:val="28"/>
          <w:szCs w:val="28"/>
          <w:lang w:val="de-DE"/>
        </w:rPr>
        <w:t>(x) = – 3! x</w:t>
      </w:r>
      <w:r w:rsidRPr="00EA58A2">
        <w:rPr>
          <w:i/>
          <w:color w:val="0000FF"/>
          <w:sz w:val="28"/>
          <w:szCs w:val="28"/>
          <w:vertAlign w:val="superscript"/>
          <w:lang w:val="de-DE"/>
        </w:rPr>
        <w:t>-4</w:t>
      </w:r>
    </w:p>
    <w:p w:rsidR="001C7ACC" w:rsidRPr="00160DC2" w:rsidRDefault="001C7ACC" w:rsidP="001C7ACC">
      <w:pPr>
        <w:spacing w:line="360" w:lineRule="auto"/>
        <w:ind w:left="1152"/>
        <w:rPr>
          <w:i/>
          <w:color w:val="0000FF"/>
          <w:sz w:val="28"/>
          <w:szCs w:val="28"/>
        </w:rPr>
      </w:pPr>
      <w:r>
        <w:rPr>
          <w:i/>
          <w:color w:val="0000FF"/>
          <w:sz w:val="28"/>
          <w:szCs w:val="28"/>
        </w:rPr>
        <w:t>f</w:t>
      </w:r>
      <w:r w:rsidRPr="00160DC2">
        <w:rPr>
          <w:i/>
          <w:color w:val="0000FF"/>
          <w:sz w:val="28"/>
          <w:szCs w:val="28"/>
          <w:vertAlign w:val="superscript"/>
        </w:rPr>
        <w:t>(5)</w:t>
      </w:r>
      <w:r w:rsidRPr="00160DC2">
        <w:rPr>
          <w:i/>
          <w:color w:val="0000FF"/>
          <w:sz w:val="28"/>
          <w:szCs w:val="28"/>
        </w:rPr>
        <w:t>(x) =  4! x</w:t>
      </w:r>
      <w:r w:rsidRPr="00160DC2">
        <w:rPr>
          <w:i/>
          <w:color w:val="0000FF"/>
          <w:sz w:val="28"/>
          <w:szCs w:val="28"/>
          <w:vertAlign w:val="superscript"/>
        </w:rPr>
        <w:t>-5</w:t>
      </w:r>
    </w:p>
    <w:p w:rsidR="001C7ACC" w:rsidRPr="00160DC2" w:rsidRDefault="001C7ACC" w:rsidP="001C7ACC">
      <w:pPr>
        <w:spacing w:line="360" w:lineRule="auto"/>
        <w:ind w:left="1152"/>
        <w:rPr>
          <w:i/>
          <w:color w:val="0000FF"/>
          <w:sz w:val="28"/>
          <w:szCs w:val="28"/>
          <w:vertAlign w:val="superscript"/>
        </w:rPr>
      </w:pPr>
    </w:p>
    <w:p w:rsidR="007E776A" w:rsidRDefault="001C7ACC" w:rsidP="001C7ACC">
      <w:pPr>
        <w:spacing w:line="360" w:lineRule="auto"/>
        <w:ind w:left="1152"/>
        <w:rPr>
          <w:i/>
          <w:color w:val="0000FF"/>
          <w:sz w:val="28"/>
          <w:szCs w:val="28"/>
        </w:rPr>
      </w:pPr>
      <w:r w:rsidRPr="00974F65">
        <w:rPr>
          <w:i/>
          <w:color w:val="0000FF"/>
          <w:sz w:val="28"/>
          <w:szCs w:val="28"/>
        </w:rPr>
        <w:t xml:space="preserve">Hence  </w:t>
      </w:r>
      <w:r>
        <w:rPr>
          <w:i/>
          <w:color w:val="0000FF"/>
          <w:sz w:val="28"/>
          <w:szCs w:val="28"/>
        </w:rPr>
        <w:t>f</w:t>
      </w:r>
      <w:r w:rsidRPr="00974F65">
        <w:rPr>
          <w:i/>
          <w:color w:val="0000FF"/>
          <w:sz w:val="28"/>
          <w:szCs w:val="28"/>
        </w:rPr>
        <w:t xml:space="preserve">(3) = ln 3, </w:t>
      </w:r>
      <w:r>
        <w:rPr>
          <w:i/>
          <w:color w:val="0000FF"/>
          <w:sz w:val="28"/>
          <w:szCs w:val="28"/>
        </w:rPr>
        <w:t>f</w:t>
      </w:r>
      <w:r w:rsidRPr="00974F65">
        <w:rPr>
          <w:i/>
          <w:color w:val="0000FF"/>
          <w:sz w:val="28"/>
          <w:szCs w:val="28"/>
        </w:rPr>
        <w:sym w:font="Symbol" w:char="F0A2"/>
      </w:r>
      <w:r w:rsidRPr="00974F65">
        <w:rPr>
          <w:i/>
          <w:color w:val="0000FF"/>
          <w:sz w:val="28"/>
          <w:szCs w:val="28"/>
        </w:rPr>
        <w:t>(3) = 3</w:t>
      </w:r>
      <w:r w:rsidRPr="00974F65">
        <w:rPr>
          <w:i/>
          <w:color w:val="0000FF"/>
          <w:sz w:val="28"/>
          <w:szCs w:val="28"/>
          <w:vertAlign w:val="superscript"/>
        </w:rPr>
        <w:t>-1</w:t>
      </w:r>
      <w:r w:rsidRPr="00974F65">
        <w:rPr>
          <w:i/>
          <w:color w:val="0000FF"/>
          <w:sz w:val="28"/>
          <w:szCs w:val="28"/>
        </w:rPr>
        <w:t xml:space="preserve">, </w:t>
      </w:r>
      <w:r>
        <w:rPr>
          <w:i/>
          <w:color w:val="0000FF"/>
          <w:sz w:val="28"/>
          <w:szCs w:val="28"/>
        </w:rPr>
        <w:t>f</w:t>
      </w:r>
      <w:r w:rsidRPr="00974F65">
        <w:rPr>
          <w:i/>
          <w:color w:val="0000FF"/>
          <w:sz w:val="28"/>
          <w:szCs w:val="28"/>
        </w:rPr>
        <w:sym w:font="Symbol" w:char="F0A2"/>
      </w:r>
      <w:r w:rsidRPr="00974F65">
        <w:rPr>
          <w:i/>
          <w:color w:val="0000FF"/>
          <w:sz w:val="28"/>
          <w:szCs w:val="28"/>
        </w:rPr>
        <w:sym w:font="Symbol" w:char="F0A2"/>
      </w:r>
      <w:r w:rsidRPr="00974F65">
        <w:rPr>
          <w:i/>
          <w:color w:val="0000FF"/>
          <w:sz w:val="28"/>
          <w:szCs w:val="28"/>
        </w:rPr>
        <w:t>(3) =  – 3</w:t>
      </w:r>
      <w:r w:rsidRPr="00974F65">
        <w:rPr>
          <w:i/>
          <w:color w:val="0000FF"/>
          <w:sz w:val="28"/>
          <w:szCs w:val="28"/>
          <w:vertAlign w:val="superscript"/>
        </w:rPr>
        <w:t>-2</w:t>
      </w:r>
      <w:r w:rsidRPr="00974F65">
        <w:rPr>
          <w:i/>
          <w:color w:val="0000FF"/>
          <w:sz w:val="28"/>
          <w:szCs w:val="28"/>
        </w:rPr>
        <w:t xml:space="preserve"> , </w:t>
      </w:r>
      <w:r>
        <w:rPr>
          <w:i/>
          <w:color w:val="0000FF"/>
          <w:sz w:val="28"/>
          <w:szCs w:val="28"/>
        </w:rPr>
        <w:t>f</w:t>
      </w:r>
      <w:r w:rsidRPr="00974F65">
        <w:rPr>
          <w:i/>
          <w:color w:val="0000FF"/>
          <w:sz w:val="28"/>
          <w:szCs w:val="28"/>
          <w:vertAlign w:val="superscript"/>
        </w:rPr>
        <w:t>(3)</w:t>
      </w:r>
      <w:r w:rsidRPr="00974F65">
        <w:rPr>
          <w:i/>
          <w:color w:val="0000FF"/>
          <w:sz w:val="28"/>
          <w:szCs w:val="28"/>
        </w:rPr>
        <w:t>(3) =  2! 3</w:t>
      </w:r>
      <w:r w:rsidRPr="00974F65">
        <w:rPr>
          <w:i/>
          <w:color w:val="0000FF"/>
          <w:sz w:val="28"/>
          <w:szCs w:val="28"/>
          <w:vertAlign w:val="superscript"/>
        </w:rPr>
        <w:t>-3</w:t>
      </w:r>
      <w:r w:rsidRPr="00974F65">
        <w:rPr>
          <w:i/>
          <w:color w:val="0000FF"/>
          <w:sz w:val="28"/>
          <w:szCs w:val="28"/>
        </w:rPr>
        <w:t xml:space="preserve">, </w:t>
      </w:r>
      <w:r>
        <w:rPr>
          <w:i/>
          <w:color w:val="0000FF"/>
          <w:sz w:val="28"/>
          <w:szCs w:val="28"/>
        </w:rPr>
        <w:t>f</w:t>
      </w:r>
      <w:r w:rsidRPr="00974F65">
        <w:rPr>
          <w:i/>
          <w:color w:val="0000FF"/>
          <w:sz w:val="28"/>
          <w:szCs w:val="28"/>
          <w:vertAlign w:val="superscript"/>
        </w:rPr>
        <w:t>(4)</w:t>
      </w:r>
      <w:r w:rsidRPr="00974F65">
        <w:rPr>
          <w:i/>
          <w:color w:val="0000FF"/>
          <w:sz w:val="28"/>
          <w:szCs w:val="28"/>
        </w:rPr>
        <w:t>(3) = – 3! 3</w:t>
      </w:r>
      <w:r w:rsidRPr="00974F65">
        <w:rPr>
          <w:i/>
          <w:color w:val="0000FF"/>
          <w:sz w:val="28"/>
          <w:szCs w:val="28"/>
          <w:vertAlign w:val="superscript"/>
        </w:rPr>
        <w:t>-4</w:t>
      </w:r>
      <w:r>
        <w:rPr>
          <w:i/>
          <w:color w:val="0000FF"/>
          <w:sz w:val="28"/>
          <w:szCs w:val="28"/>
        </w:rPr>
        <w:t xml:space="preserve"> and</w:t>
      </w:r>
      <w:r w:rsidRPr="00974F65">
        <w:rPr>
          <w:i/>
          <w:color w:val="0000FF"/>
          <w:sz w:val="28"/>
          <w:szCs w:val="28"/>
        </w:rPr>
        <w:t xml:space="preserve">  </w:t>
      </w:r>
    </w:p>
    <w:p w:rsidR="001C7ACC" w:rsidRPr="00BA1651" w:rsidRDefault="001C7ACC" w:rsidP="007E776A">
      <w:pPr>
        <w:spacing w:line="360" w:lineRule="auto"/>
        <w:ind w:left="1152" w:firstLine="288"/>
        <w:rPr>
          <w:i/>
          <w:color w:val="0000FF"/>
          <w:sz w:val="28"/>
          <w:szCs w:val="28"/>
        </w:rPr>
      </w:pPr>
      <w:r>
        <w:rPr>
          <w:i/>
          <w:color w:val="0000FF"/>
          <w:sz w:val="28"/>
          <w:szCs w:val="28"/>
        </w:rPr>
        <w:t>f</w:t>
      </w:r>
      <w:r w:rsidR="007E776A">
        <w:rPr>
          <w:i/>
          <w:color w:val="0000FF"/>
          <w:sz w:val="28"/>
          <w:szCs w:val="28"/>
        </w:rPr>
        <w:t xml:space="preserve"> </w:t>
      </w:r>
      <w:r w:rsidRPr="00974F65">
        <w:rPr>
          <w:i/>
          <w:color w:val="0000FF"/>
          <w:sz w:val="28"/>
          <w:szCs w:val="28"/>
          <w:vertAlign w:val="superscript"/>
        </w:rPr>
        <w:t>(5)</w:t>
      </w:r>
      <w:r w:rsidRPr="00974F65">
        <w:rPr>
          <w:i/>
          <w:color w:val="0000FF"/>
          <w:sz w:val="28"/>
          <w:szCs w:val="28"/>
        </w:rPr>
        <w:t>(</w:t>
      </w:r>
      <w:r>
        <w:rPr>
          <w:i/>
          <w:color w:val="0000FF"/>
          <w:sz w:val="28"/>
          <w:szCs w:val="28"/>
        </w:rPr>
        <w:t>3</w:t>
      </w:r>
      <w:r w:rsidRPr="00974F65">
        <w:rPr>
          <w:i/>
          <w:color w:val="0000FF"/>
          <w:sz w:val="28"/>
          <w:szCs w:val="28"/>
        </w:rPr>
        <w:t>) =  4! 3</w:t>
      </w:r>
      <w:r w:rsidRPr="00974F65">
        <w:rPr>
          <w:i/>
          <w:color w:val="0000FF"/>
          <w:sz w:val="28"/>
          <w:szCs w:val="28"/>
          <w:vertAlign w:val="superscript"/>
        </w:rPr>
        <w:t>-5</w:t>
      </w:r>
      <w:r>
        <w:rPr>
          <w:i/>
          <w:color w:val="0000FF"/>
          <w:sz w:val="28"/>
          <w:szCs w:val="28"/>
        </w:rPr>
        <w:t>.</w:t>
      </w:r>
    </w:p>
    <w:p w:rsidR="001C7ACC" w:rsidRPr="00BA1651" w:rsidRDefault="001C7ACC" w:rsidP="001C7ACC">
      <w:pPr>
        <w:spacing w:line="360" w:lineRule="auto"/>
        <w:ind w:left="1152"/>
        <w:rPr>
          <w:i/>
          <w:color w:val="0000FF"/>
          <w:sz w:val="28"/>
          <w:szCs w:val="28"/>
        </w:rPr>
      </w:pPr>
      <w:r w:rsidRPr="00BA1651">
        <w:rPr>
          <w:i/>
          <w:color w:val="0000FF"/>
          <w:sz w:val="28"/>
          <w:szCs w:val="28"/>
        </w:rPr>
        <w:t>So the 5</w:t>
      </w:r>
      <w:r w:rsidRPr="00BA1651">
        <w:rPr>
          <w:i/>
          <w:color w:val="0000FF"/>
          <w:sz w:val="28"/>
          <w:szCs w:val="28"/>
          <w:vertAlign w:val="superscript"/>
        </w:rPr>
        <w:t>th</w:t>
      </w:r>
      <w:r w:rsidRPr="00BA1651">
        <w:rPr>
          <w:i/>
          <w:color w:val="0000FF"/>
          <w:sz w:val="28"/>
          <w:szCs w:val="28"/>
        </w:rPr>
        <w:t xml:space="preserve"> order Taylor polynomial of ln x centered at x = 3 is:</w:t>
      </w:r>
    </w:p>
    <w:bookmarkStart w:id="0" w:name="_GoBack"/>
    <w:p w:rsidR="001C7ACC" w:rsidRPr="006E7D99" w:rsidRDefault="0082332E" w:rsidP="001C7ACC">
      <w:pPr>
        <w:ind w:left="720"/>
        <w:jc w:val="center"/>
        <w:rPr>
          <w:color w:val="0000FF"/>
          <w:sz w:val="28"/>
          <w:szCs w:val="28"/>
        </w:rPr>
      </w:pPr>
      <w:r w:rsidRPr="00700F57">
        <w:rPr>
          <w:color w:val="0000FF"/>
          <w:position w:val="-150"/>
          <w:sz w:val="28"/>
          <w:szCs w:val="28"/>
          <w:vertAlign w:val="subscript"/>
        </w:rPr>
        <w:object w:dxaOrig="6537" w:dyaOrig="3243">
          <v:shape id="_x0000_i1043" type="#_x0000_t75" style="width:436.5pt;height:218.25pt" o:ole="">
            <v:imagedata r:id="rId15" o:title=""/>
          </v:shape>
          <o:OLEObject Type="Embed" ProgID="Equation.3" ShapeID="_x0000_i1043" DrawAspect="Content" ObjectID="_1489419240" r:id="rId16"/>
        </w:object>
      </w:r>
      <w:bookmarkEnd w:id="0"/>
    </w:p>
    <w:p w:rsidR="001C7ACC" w:rsidRDefault="001C7ACC" w:rsidP="001C7ACC">
      <w:pPr>
        <w:rPr>
          <w:color w:val="0000FF"/>
          <w:sz w:val="28"/>
          <w:szCs w:val="28"/>
        </w:rPr>
      </w:pPr>
    </w:p>
    <w:p w:rsidR="004F3E05" w:rsidRPr="001C7ACC" w:rsidRDefault="004F3E05" w:rsidP="004F3E05">
      <w:pPr>
        <w:spacing w:line="360" w:lineRule="auto"/>
        <w:ind w:left="1152"/>
        <w:jc w:val="center"/>
      </w:pPr>
    </w:p>
    <w:p w:rsidR="003A3244" w:rsidRDefault="003A3244" w:rsidP="003A3244">
      <w:pPr>
        <w:rPr>
          <w:color w:val="0000FF"/>
          <w:sz w:val="28"/>
          <w:szCs w:val="28"/>
        </w:rPr>
      </w:pPr>
    </w:p>
    <w:p w:rsidR="005C61D5" w:rsidRDefault="005C61D5" w:rsidP="003A3244">
      <w:pPr>
        <w:spacing w:line="360" w:lineRule="auto"/>
        <w:ind w:left="270"/>
        <w:rPr>
          <w:color w:val="0000FF"/>
          <w:sz w:val="28"/>
          <w:szCs w:val="28"/>
        </w:rPr>
      </w:pPr>
      <w:r w:rsidRPr="005C61D5">
        <w:rPr>
          <w:color w:val="0000FF"/>
          <w:sz w:val="28"/>
          <w:szCs w:val="28"/>
        </w:rPr>
        <w:t>3</w:t>
      </w:r>
      <w:r w:rsidR="003A3244">
        <w:rPr>
          <w:color w:val="0000FF"/>
          <w:sz w:val="28"/>
          <w:szCs w:val="28"/>
        </w:rPr>
        <w:t>.   Find the  4</w:t>
      </w:r>
      <w:r w:rsidR="003A3244" w:rsidRPr="00BE635E">
        <w:rPr>
          <w:color w:val="0000FF"/>
          <w:sz w:val="28"/>
          <w:szCs w:val="28"/>
          <w:vertAlign w:val="superscript"/>
        </w:rPr>
        <w:t>th</w:t>
      </w:r>
      <w:r w:rsidR="003A3244">
        <w:rPr>
          <w:color w:val="0000FF"/>
          <w:sz w:val="28"/>
          <w:szCs w:val="28"/>
        </w:rPr>
        <w:t xml:space="preserve"> order Taylor polynomial centered at </w:t>
      </w:r>
      <w:r w:rsidR="003A3244" w:rsidRPr="00D755B0">
        <w:rPr>
          <w:color w:val="C00000"/>
          <w:sz w:val="28"/>
          <w:szCs w:val="28"/>
        </w:rPr>
        <w:t>x = 1</w:t>
      </w:r>
      <w:r w:rsidR="003A3244">
        <w:rPr>
          <w:color w:val="0000FF"/>
          <w:sz w:val="28"/>
          <w:szCs w:val="28"/>
        </w:rPr>
        <w:t xml:space="preserve"> of the function </w:t>
      </w:r>
    </w:p>
    <w:p w:rsidR="003A3244" w:rsidRPr="003F578F" w:rsidRDefault="003A3244" w:rsidP="001C7ACC">
      <w:pPr>
        <w:spacing w:line="360" w:lineRule="auto"/>
        <w:ind w:left="990" w:firstLine="450"/>
        <w:rPr>
          <w:color w:val="0000FF"/>
          <w:sz w:val="28"/>
          <w:szCs w:val="28"/>
        </w:rPr>
      </w:pPr>
      <w:r w:rsidRPr="005C61D5">
        <w:rPr>
          <w:color w:val="C00000"/>
          <w:sz w:val="28"/>
          <w:szCs w:val="28"/>
        </w:rPr>
        <w:t>F(x) = (x – 4)</w:t>
      </w:r>
      <w:r w:rsidRPr="005C61D5">
        <w:rPr>
          <w:color w:val="C00000"/>
          <w:sz w:val="28"/>
          <w:szCs w:val="28"/>
          <w:vertAlign w:val="superscript"/>
        </w:rPr>
        <w:t>4</w:t>
      </w:r>
      <w:r w:rsidRPr="005C61D5">
        <w:rPr>
          <w:color w:val="0000FF"/>
          <w:sz w:val="28"/>
          <w:szCs w:val="28"/>
        </w:rPr>
        <w:t>.</w:t>
      </w:r>
    </w:p>
    <w:p w:rsidR="003A3244" w:rsidRDefault="003A3244" w:rsidP="003A3244">
      <w:pPr>
        <w:rPr>
          <w:color w:val="0000FF"/>
          <w:sz w:val="28"/>
          <w:szCs w:val="28"/>
        </w:rPr>
      </w:pPr>
      <w:r>
        <w:rPr>
          <w:color w:val="0000FF"/>
          <w:sz w:val="28"/>
          <w:szCs w:val="28"/>
        </w:rPr>
        <w:t xml:space="preserve">  </w:t>
      </w:r>
    </w:p>
    <w:p w:rsidR="004F3E05" w:rsidRPr="00BA1651" w:rsidRDefault="004F3E05" w:rsidP="004F3E05">
      <w:pPr>
        <w:spacing w:line="360" w:lineRule="auto"/>
        <w:ind w:left="720"/>
        <w:rPr>
          <w:i/>
          <w:color w:val="0000FF"/>
          <w:sz w:val="28"/>
          <w:szCs w:val="28"/>
        </w:rPr>
      </w:pPr>
      <w:r>
        <w:rPr>
          <w:i/>
          <w:color w:val="0000FF"/>
          <w:sz w:val="28"/>
          <w:szCs w:val="28"/>
        </w:rPr>
        <w:t>Solution:</w:t>
      </w:r>
    </w:p>
    <w:p w:rsidR="004F3E05" w:rsidRPr="00803B63" w:rsidRDefault="004F3E05" w:rsidP="004F3E05">
      <w:pPr>
        <w:spacing w:line="360" w:lineRule="auto"/>
        <w:ind w:left="1152"/>
        <w:rPr>
          <w:i/>
          <w:color w:val="0000FF"/>
          <w:sz w:val="28"/>
          <w:szCs w:val="28"/>
        </w:rPr>
      </w:pPr>
      <w:r w:rsidRPr="00803B63">
        <w:rPr>
          <w:i/>
          <w:color w:val="0000FF"/>
          <w:sz w:val="28"/>
          <w:szCs w:val="28"/>
        </w:rPr>
        <w:t>Note that F(1) = 81, F</w:t>
      </w:r>
      <w:r w:rsidRPr="00803B63">
        <w:rPr>
          <w:i/>
          <w:color w:val="0000FF"/>
          <w:sz w:val="28"/>
          <w:szCs w:val="28"/>
        </w:rPr>
        <w:sym w:font="Symbol" w:char="F0A2"/>
      </w:r>
      <w:r w:rsidRPr="00803B63">
        <w:rPr>
          <w:i/>
          <w:color w:val="0000FF"/>
          <w:sz w:val="28"/>
          <w:szCs w:val="28"/>
        </w:rPr>
        <w:t>(1) = -108, F</w:t>
      </w:r>
      <w:r w:rsidRPr="00803B63">
        <w:rPr>
          <w:i/>
          <w:color w:val="0000FF"/>
          <w:sz w:val="28"/>
          <w:szCs w:val="28"/>
        </w:rPr>
        <w:sym w:font="Symbol" w:char="F0A2"/>
      </w:r>
      <w:r w:rsidRPr="00803B63">
        <w:rPr>
          <w:i/>
          <w:color w:val="0000FF"/>
          <w:sz w:val="28"/>
          <w:szCs w:val="28"/>
        </w:rPr>
        <w:sym w:font="Symbol" w:char="F0A2"/>
      </w:r>
      <w:r w:rsidRPr="00803B63">
        <w:rPr>
          <w:i/>
          <w:color w:val="0000FF"/>
          <w:sz w:val="28"/>
          <w:szCs w:val="28"/>
        </w:rPr>
        <w:t>(1) = 108, F</w:t>
      </w:r>
      <w:r w:rsidRPr="00803B63">
        <w:rPr>
          <w:i/>
          <w:color w:val="0000FF"/>
          <w:sz w:val="28"/>
          <w:szCs w:val="28"/>
        </w:rPr>
        <w:sym w:font="Symbol" w:char="F0A2"/>
      </w:r>
      <w:r w:rsidRPr="00803B63">
        <w:rPr>
          <w:i/>
          <w:color w:val="0000FF"/>
          <w:sz w:val="28"/>
          <w:szCs w:val="28"/>
        </w:rPr>
        <w:sym w:font="Symbol" w:char="F0A2"/>
      </w:r>
      <w:r w:rsidRPr="00803B63">
        <w:rPr>
          <w:i/>
          <w:color w:val="0000FF"/>
          <w:sz w:val="28"/>
          <w:szCs w:val="28"/>
        </w:rPr>
        <w:sym w:font="Symbol" w:char="F0A2"/>
      </w:r>
      <w:r w:rsidRPr="00803B63">
        <w:rPr>
          <w:i/>
          <w:color w:val="0000FF"/>
          <w:sz w:val="28"/>
          <w:szCs w:val="28"/>
        </w:rPr>
        <w:t>(1) = -72 and F</w:t>
      </w:r>
      <w:r w:rsidRPr="00803B63">
        <w:rPr>
          <w:i/>
          <w:color w:val="0000FF"/>
          <w:sz w:val="28"/>
          <w:szCs w:val="28"/>
          <w:vertAlign w:val="superscript"/>
        </w:rPr>
        <w:t>(4)</w:t>
      </w:r>
      <w:r w:rsidRPr="00803B63">
        <w:rPr>
          <w:i/>
          <w:color w:val="0000FF"/>
          <w:sz w:val="28"/>
          <w:szCs w:val="28"/>
        </w:rPr>
        <w:t>(1)=24.</w:t>
      </w:r>
    </w:p>
    <w:p w:rsidR="004F3E05" w:rsidRPr="00803B63" w:rsidRDefault="004F3E05" w:rsidP="004F3E05">
      <w:pPr>
        <w:spacing w:line="360" w:lineRule="auto"/>
        <w:ind w:left="1152"/>
        <w:rPr>
          <w:i/>
          <w:color w:val="0000FF"/>
          <w:sz w:val="28"/>
          <w:szCs w:val="28"/>
        </w:rPr>
      </w:pPr>
      <w:r w:rsidRPr="00803B63">
        <w:rPr>
          <w:i/>
          <w:color w:val="0000FF"/>
          <w:sz w:val="28"/>
          <w:szCs w:val="28"/>
        </w:rPr>
        <w:t>Thus the 4</w:t>
      </w:r>
      <w:r w:rsidRPr="00803B63">
        <w:rPr>
          <w:i/>
          <w:color w:val="0000FF"/>
          <w:sz w:val="28"/>
          <w:szCs w:val="28"/>
          <w:vertAlign w:val="superscript"/>
        </w:rPr>
        <w:t>th</w:t>
      </w:r>
      <w:r w:rsidRPr="00803B63">
        <w:rPr>
          <w:i/>
          <w:color w:val="0000FF"/>
          <w:sz w:val="28"/>
          <w:szCs w:val="28"/>
        </w:rPr>
        <w:t xml:space="preserve"> degree Taylor polynomial is:</w:t>
      </w:r>
    </w:p>
    <w:p w:rsidR="00013EF2" w:rsidRDefault="00687C74" w:rsidP="004F3E05">
      <w:pPr>
        <w:jc w:val="center"/>
        <w:rPr>
          <w:color w:val="0000FF"/>
          <w:sz w:val="28"/>
          <w:szCs w:val="28"/>
        </w:rPr>
      </w:pPr>
      <w:r w:rsidRPr="005F6EA4">
        <w:rPr>
          <w:color w:val="0000FF"/>
          <w:position w:val="-50"/>
          <w:sz w:val="28"/>
          <w:szCs w:val="28"/>
          <w:vertAlign w:val="subscript"/>
        </w:rPr>
        <w:object w:dxaOrig="5480" w:dyaOrig="1420">
          <v:shape id="_x0000_i1029" type="#_x0000_t75" style="width:365.25pt;height:96.75pt" o:ole="">
            <v:imagedata r:id="rId17" o:title=""/>
          </v:shape>
          <o:OLEObject Type="Embed" ProgID="Equation.3" ShapeID="_x0000_i1029" DrawAspect="Content" ObjectID="_1489419241" r:id="rId18"/>
        </w:object>
      </w:r>
    </w:p>
    <w:p w:rsidR="00013EF2" w:rsidRDefault="00013EF2" w:rsidP="003A3244">
      <w:pPr>
        <w:rPr>
          <w:color w:val="0000FF"/>
          <w:sz w:val="28"/>
          <w:szCs w:val="28"/>
        </w:rPr>
      </w:pPr>
    </w:p>
    <w:p w:rsidR="003A3244" w:rsidRDefault="003A3244" w:rsidP="003A3244">
      <w:pPr>
        <w:rPr>
          <w:color w:val="0000FF"/>
          <w:sz w:val="28"/>
          <w:szCs w:val="28"/>
        </w:rPr>
      </w:pPr>
    </w:p>
    <w:p w:rsidR="003A3244" w:rsidRDefault="003A3244" w:rsidP="001C7ACC">
      <w:pPr>
        <w:rPr>
          <w:color w:val="0000FF"/>
          <w:sz w:val="28"/>
          <w:szCs w:val="28"/>
        </w:rPr>
      </w:pPr>
    </w:p>
    <w:p w:rsidR="003A3244" w:rsidRDefault="005C61D5" w:rsidP="007E776A">
      <w:pPr>
        <w:spacing w:line="360" w:lineRule="auto"/>
        <w:ind w:left="274"/>
        <w:rPr>
          <w:color w:val="0000FF"/>
          <w:sz w:val="28"/>
          <w:szCs w:val="28"/>
        </w:rPr>
      </w:pPr>
      <w:r w:rsidRPr="006852F2">
        <w:rPr>
          <w:color w:val="0000FF"/>
          <w:sz w:val="28"/>
          <w:szCs w:val="28"/>
        </w:rPr>
        <w:t>4</w:t>
      </w:r>
      <w:r w:rsidR="003A3244" w:rsidRPr="006852F2">
        <w:rPr>
          <w:color w:val="0000FF"/>
          <w:sz w:val="28"/>
          <w:szCs w:val="28"/>
        </w:rPr>
        <w:t>.</w:t>
      </w:r>
      <w:r w:rsidR="003A3244">
        <w:rPr>
          <w:color w:val="0000FF"/>
          <w:sz w:val="28"/>
          <w:szCs w:val="28"/>
        </w:rPr>
        <w:t xml:space="preserve">    Suppose that the Maclaurin series of  </w:t>
      </w:r>
      <w:r w:rsidR="003A3244" w:rsidRPr="00D755B0">
        <w:rPr>
          <w:b/>
          <w:color w:val="C00000"/>
          <w:sz w:val="28"/>
          <w:szCs w:val="28"/>
        </w:rPr>
        <w:t xml:space="preserve">g(x) = </w:t>
      </w:r>
      <w:r w:rsidR="003A3244" w:rsidRPr="00181C49">
        <w:rPr>
          <w:b/>
          <w:color w:val="C00000"/>
          <w:sz w:val="28"/>
          <w:szCs w:val="28"/>
        </w:rPr>
        <w:t>sinh</w:t>
      </w:r>
      <w:r w:rsidR="00181C49">
        <w:rPr>
          <w:b/>
          <w:color w:val="C00000"/>
          <w:sz w:val="28"/>
          <w:szCs w:val="28"/>
          <w:vertAlign w:val="superscript"/>
        </w:rPr>
        <w:t>-1</w:t>
      </w:r>
      <w:r w:rsidR="00181C49">
        <w:rPr>
          <w:b/>
          <w:color w:val="C00000"/>
          <w:sz w:val="28"/>
          <w:szCs w:val="28"/>
        </w:rPr>
        <w:t xml:space="preserve">  </w:t>
      </w:r>
      <w:r w:rsidR="003A3244" w:rsidRPr="00D755B0">
        <w:rPr>
          <w:b/>
          <w:color w:val="C00000"/>
          <w:sz w:val="28"/>
          <w:szCs w:val="28"/>
        </w:rPr>
        <w:t>(x)</w:t>
      </w:r>
      <w:r w:rsidR="003A3244">
        <w:rPr>
          <w:color w:val="0000FF"/>
          <w:sz w:val="28"/>
          <w:szCs w:val="28"/>
        </w:rPr>
        <w:t xml:space="preserve">   is given by:</w:t>
      </w:r>
    </w:p>
    <w:p w:rsidR="003A3244" w:rsidRDefault="0014461A" w:rsidP="007E776A">
      <w:pPr>
        <w:spacing w:line="360" w:lineRule="auto"/>
        <w:ind w:left="274"/>
        <w:jc w:val="center"/>
        <w:rPr>
          <w:color w:val="0000FF"/>
          <w:sz w:val="28"/>
          <w:szCs w:val="28"/>
        </w:rPr>
      </w:pPr>
      <w:r w:rsidRPr="003B6691">
        <w:rPr>
          <w:color w:val="0000FF"/>
          <w:position w:val="-30"/>
          <w:sz w:val="28"/>
          <w:szCs w:val="28"/>
        </w:rPr>
        <w:object w:dxaOrig="2360" w:dyaOrig="720">
          <v:shape id="_x0000_i1030" type="#_x0000_t75" style="width:149.25pt;height:45.75pt" o:ole="">
            <v:imagedata r:id="rId19" o:title=""/>
          </v:shape>
          <o:OLEObject Type="Embed" ProgID="Equation.3" ShapeID="_x0000_i1030" DrawAspect="Content" ObjectID="_1489419242" r:id="rId20"/>
        </w:object>
      </w:r>
    </w:p>
    <w:p w:rsidR="005C61D5" w:rsidRDefault="003A3244" w:rsidP="007E776A">
      <w:pPr>
        <w:spacing w:line="360" w:lineRule="auto"/>
        <w:ind w:left="720"/>
        <w:rPr>
          <w:i/>
          <w:color w:val="0000FF"/>
          <w:sz w:val="28"/>
          <w:szCs w:val="28"/>
        </w:rPr>
      </w:pPr>
      <w:r>
        <w:rPr>
          <w:color w:val="0000FF"/>
          <w:sz w:val="28"/>
          <w:szCs w:val="28"/>
        </w:rPr>
        <w:t>Find g</w:t>
      </w:r>
      <w:r>
        <w:rPr>
          <w:color w:val="0000FF"/>
          <w:sz w:val="28"/>
          <w:szCs w:val="28"/>
          <w:vertAlign w:val="superscript"/>
        </w:rPr>
        <w:t>(5)</w:t>
      </w:r>
      <w:r>
        <w:rPr>
          <w:color w:val="0000FF"/>
          <w:sz w:val="28"/>
          <w:szCs w:val="28"/>
        </w:rPr>
        <w:t>(0).</w:t>
      </w:r>
      <w:r w:rsidR="006852F2">
        <w:rPr>
          <w:color w:val="0000FF"/>
          <w:sz w:val="28"/>
          <w:szCs w:val="28"/>
        </w:rPr>
        <w:t xml:space="preserve">     </w:t>
      </w:r>
      <w:r w:rsidR="006852F2">
        <w:rPr>
          <w:i/>
          <w:color w:val="0000FF"/>
          <w:sz w:val="28"/>
          <w:szCs w:val="28"/>
        </w:rPr>
        <w:t>Do not</w:t>
      </w:r>
      <w:r w:rsidR="005C61D5" w:rsidRPr="005C61D5">
        <w:rPr>
          <w:i/>
          <w:color w:val="0000FF"/>
          <w:sz w:val="28"/>
          <w:szCs w:val="28"/>
        </w:rPr>
        <w:t xml:space="preserve"> simplify!</w:t>
      </w:r>
    </w:p>
    <w:p w:rsidR="003A3244" w:rsidRPr="00D66BE8" w:rsidRDefault="0014461A" w:rsidP="00687C74">
      <w:pPr>
        <w:spacing w:line="360" w:lineRule="auto"/>
        <w:rPr>
          <w:color w:val="0000FF"/>
          <w:sz w:val="28"/>
          <w:szCs w:val="28"/>
        </w:rPr>
      </w:pPr>
      <w:r w:rsidRPr="00E43F8F">
        <w:rPr>
          <w:i/>
          <w:color w:val="0000FF"/>
          <w:position w:val="-32"/>
          <w:sz w:val="28"/>
          <w:szCs w:val="28"/>
        </w:rPr>
        <w:t xml:space="preserve">Solution:  </w:t>
      </w:r>
      <w:r w:rsidR="00D66BE8">
        <w:rPr>
          <w:i/>
          <w:color w:val="0000FF"/>
          <w:position w:val="-32"/>
          <w:sz w:val="28"/>
          <w:szCs w:val="28"/>
        </w:rPr>
        <w:t>The coefficient of x</w:t>
      </w:r>
      <w:r w:rsidR="00D66BE8">
        <w:rPr>
          <w:i/>
          <w:color w:val="0000FF"/>
          <w:position w:val="-32"/>
          <w:sz w:val="28"/>
          <w:szCs w:val="28"/>
          <w:vertAlign w:val="superscript"/>
        </w:rPr>
        <w:t xml:space="preserve">5 </w:t>
      </w:r>
      <w:r w:rsidR="00D66BE8">
        <w:rPr>
          <w:i/>
          <w:color w:val="0000FF"/>
          <w:position w:val="-32"/>
          <w:sz w:val="28"/>
          <w:szCs w:val="28"/>
        </w:rPr>
        <w:t xml:space="preserve">corresponds to n = 2.  This coefficient is </w:t>
      </w:r>
    </w:p>
    <w:p w:rsidR="00013EF2" w:rsidRDefault="00013EF2" w:rsidP="003A3244">
      <w:pPr>
        <w:spacing w:line="360" w:lineRule="auto"/>
        <w:rPr>
          <w:color w:val="0000FF"/>
          <w:sz w:val="28"/>
          <w:szCs w:val="28"/>
        </w:rPr>
      </w:pPr>
    </w:p>
    <w:p w:rsidR="00013EF2" w:rsidRDefault="003B5AE1" w:rsidP="00D66BE8">
      <w:pPr>
        <w:spacing w:line="360" w:lineRule="auto"/>
        <w:jc w:val="center"/>
        <w:rPr>
          <w:color w:val="0000FF"/>
          <w:sz w:val="28"/>
          <w:szCs w:val="28"/>
        </w:rPr>
      </w:pPr>
      <w:r w:rsidRPr="003B6691">
        <w:rPr>
          <w:color w:val="0000FF"/>
          <w:position w:val="-30"/>
          <w:sz w:val="28"/>
          <w:szCs w:val="28"/>
        </w:rPr>
        <w:object w:dxaOrig="3260" w:dyaOrig="720">
          <v:shape id="_x0000_i1031" type="#_x0000_t75" style="width:205.5pt;height:45.75pt" o:ole="">
            <v:imagedata r:id="rId21" o:title=""/>
          </v:shape>
          <o:OLEObject Type="Embed" ProgID="Equation.3" ShapeID="_x0000_i1031" DrawAspect="Content" ObjectID="_1489419243" r:id="rId22"/>
        </w:object>
      </w:r>
    </w:p>
    <w:p w:rsidR="00D66BE8" w:rsidRDefault="00D66BE8" w:rsidP="00C22E27">
      <w:pPr>
        <w:spacing w:line="360" w:lineRule="auto"/>
        <w:ind w:left="1008"/>
        <w:rPr>
          <w:color w:val="0000FF"/>
          <w:sz w:val="28"/>
          <w:szCs w:val="28"/>
        </w:rPr>
      </w:pPr>
      <w:r>
        <w:rPr>
          <w:color w:val="0000FF"/>
          <w:sz w:val="28"/>
          <w:szCs w:val="28"/>
        </w:rPr>
        <w:t>Now the general Maclaurin series has, for its x</w:t>
      </w:r>
      <w:r>
        <w:rPr>
          <w:color w:val="0000FF"/>
          <w:sz w:val="28"/>
          <w:szCs w:val="28"/>
          <w:vertAlign w:val="superscript"/>
        </w:rPr>
        <w:t xml:space="preserve">5 </w:t>
      </w:r>
      <w:r>
        <w:rPr>
          <w:color w:val="0000FF"/>
          <w:sz w:val="28"/>
          <w:szCs w:val="28"/>
        </w:rPr>
        <w:t>coefficient:</w:t>
      </w:r>
    </w:p>
    <w:p w:rsidR="00D66BE8" w:rsidRDefault="00D66BE8" w:rsidP="00D66BE8">
      <w:pPr>
        <w:spacing w:line="360" w:lineRule="auto"/>
        <w:jc w:val="center"/>
        <w:rPr>
          <w:color w:val="0000FF"/>
          <w:sz w:val="28"/>
          <w:szCs w:val="28"/>
        </w:rPr>
      </w:pPr>
      <w:r w:rsidRPr="003B6691">
        <w:rPr>
          <w:color w:val="0000FF"/>
          <w:position w:val="-30"/>
          <w:sz w:val="28"/>
          <w:szCs w:val="28"/>
        </w:rPr>
        <w:object w:dxaOrig="760" w:dyaOrig="720">
          <v:shape id="_x0000_i1032" type="#_x0000_t75" style="width:48pt;height:45.75pt" o:ole="">
            <v:imagedata r:id="rId23" o:title=""/>
          </v:shape>
          <o:OLEObject Type="Embed" ProgID="Equation.3" ShapeID="_x0000_i1032" DrawAspect="Content" ObjectID="_1489419244" r:id="rId24"/>
        </w:object>
      </w:r>
    </w:p>
    <w:p w:rsidR="00D66BE8" w:rsidRDefault="00D66BE8" w:rsidP="00D66BE8">
      <w:pPr>
        <w:spacing w:line="360" w:lineRule="auto"/>
        <w:jc w:val="center"/>
        <w:rPr>
          <w:color w:val="0000FF"/>
          <w:sz w:val="28"/>
          <w:szCs w:val="28"/>
        </w:rPr>
      </w:pPr>
      <w:r>
        <w:rPr>
          <w:color w:val="0000FF"/>
          <w:sz w:val="28"/>
          <w:szCs w:val="28"/>
        </w:rPr>
        <w:t xml:space="preserve">Hence </w:t>
      </w:r>
      <w:r w:rsidR="003B5AE1" w:rsidRPr="003B6691">
        <w:rPr>
          <w:color w:val="0000FF"/>
          <w:position w:val="-30"/>
          <w:sz w:val="28"/>
          <w:szCs w:val="28"/>
        </w:rPr>
        <w:object w:dxaOrig="1300" w:dyaOrig="720">
          <v:shape id="_x0000_i1033" type="#_x0000_t75" style="width:81.75pt;height:45.75pt" o:ole="">
            <v:imagedata r:id="rId25" o:title=""/>
          </v:shape>
          <o:OLEObject Type="Embed" ProgID="Equation.3" ShapeID="_x0000_i1033" DrawAspect="Content" ObjectID="_1489419245" r:id="rId26"/>
        </w:object>
      </w:r>
    </w:p>
    <w:p w:rsidR="00D66BE8" w:rsidRDefault="00D66BE8" w:rsidP="00D66BE8">
      <w:pPr>
        <w:spacing w:line="360" w:lineRule="auto"/>
        <w:jc w:val="center"/>
        <w:rPr>
          <w:color w:val="0000FF"/>
          <w:sz w:val="28"/>
          <w:szCs w:val="28"/>
        </w:rPr>
      </w:pPr>
      <w:r>
        <w:rPr>
          <w:color w:val="0000FF"/>
          <w:sz w:val="28"/>
          <w:szCs w:val="28"/>
        </w:rPr>
        <w:t xml:space="preserve">Finally  </w:t>
      </w:r>
      <w:r w:rsidR="003B5AE1" w:rsidRPr="003B5AE1">
        <w:rPr>
          <w:color w:val="0000FF"/>
          <w:position w:val="-24"/>
          <w:sz w:val="28"/>
          <w:szCs w:val="28"/>
        </w:rPr>
        <w:object w:dxaOrig="2040" w:dyaOrig="620">
          <v:shape id="_x0000_i1034" type="#_x0000_t75" style="width:129pt;height:39.75pt" o:ole="">
            <v:imagedata r:id="rId27" o:title=""/>
          </v:shape>
          <o:OLEObject Type="Embed" ProgID="Equation.3" ShapeID="_x0000_i1034" DrawAspect="Content" ObjectID="_1489419246" r:id="rId28"/>
        </w:object>
      </w:r>
    </w:p>
    <w:p w:rsidR="003B5AE1" w:rsidRDefault="003B5AE1" w:rsidP="00D66BE8">
      <w:pPr>
        <w:spacing w:line="360" w:lineRule="auto"/>
        <w:jc w:val="center"/>
        <w:rPr>
          <w:color w:val="0000FF"/>
          <w:sz w:val="28"/>
          <w:szCs w:val="28"/>
        </w:rPr>
      </w:pPr>
    </w:p>
    <w:p w:rsidR="008E5EC0" w:rsidRDefault="006852F2" w:rsidP="00677814">
      <w:pPr>
        <w:spacing w:line="360" w:lineRule="auto"/>
        <w:ind w:left="274"/>
        <w:rPr>
          <w:color w:val="0000FF"/>
          <w:sz w:val="28"/>
          <w:szCs w:val="28"/>
        </w:rPr>
      </w:pPr>
      <w:r>
        <w:rPr>
          <w:color w:val="0000FF"/>
          <w:sz w:val="28"/>
          <w:szCs w:val="28"/>
        </w:rPr>
        <w:t xml:space="preserve">5.  </w:t>
      </w:r>
      <w:r w:rsidR="005C61D5">
        <w:rPr>
          <w:color w:val="0000FF"/>
          <w:sz w:val="28"/>
          <w:szCs w:val="28"/>
        </w:rPr>
        <w:t xml:space="preserve">Find the first four non-zero terms of the Maclaurin series </w:t>
      </w:r>
      <w:r>
        <w:rPr>
          <w:color w:val="0000FF"/>
          <w:sz w:val="28"/>
          <w:szCs w:val="28"/>
        </w:rPr>
        <w:t>expansion of:</w:t>
      </w:r>
    </w:p>
    <w:p w:rsidR="005C61D5" w:rsidRPr="00013EF2" w:rsidRDefault="005C61D5" w:rsidP="0038755F">
      <w:pPr>
        <w:jc w:val="center"/>
        <w:rPr>
          <w:color w:val="0000FF"/>
          <w:sz w:val="28"/>
          <w:szCs w:val="28"/>
        </w:rPr>
      </w:pPr>
      <w:r w:rsidRPr="005C61D5">
        <w:rPr>
          <w:color w:val="0000FF"/>
          <w:position w:val="-10"/>
          <w:sz w:val="28"/>
          <w:szCs w:val="28"/>
        </w:rPr>
        <w:object w:dxaOrig="1200" w:dyaOrig="400">
          <v:shape id="_x0000_i1035" type="#_x0000_t75" style="width:75.75pt;height:25.5pt" o:ole="">
            <v:imagedata r:id="rId29" o:title=""/>
          </v:shape>
          <o:OLEObject Type="Embed" ProgID="Equation.3" ShapeID="_x0000_i1035" DrawAspect="Content" ObjectID="_1489419247" r:id="rId30"/>
        </w:object>
      </w:r>
      <w:r w:rsidR="00013EF2">
        <w:rPr>
          <w:color w:val="0000FF"/>
          <w:sz w:val="28"/>
          <w:szCs w:val="28"/>
        </w:rPr>
        <w:t xml:space="preserve">      (</w:t>
      </w:r>
      <w:r w:rsidRPr="005C61D5">
        <w:rPr>
          <w:i/>
          <w:color w:val="0000FF"/>
          <w:sz w:val="28"/>
          <w:szCs w:val="28"/>
        </w:rPr>
        <w:t>No need to simplify!</w:t>
      </w:r>
      <w:r w:rsidR="00013EF2">
        <w:rPr>
          <w:i/>
          <w:color w:val="0000FF"/>
          <w:sz w:val="28"/>
          <w:szCs w:val="28"/>
        </w:rPr>
        <w:t>)</w:t>
      </w:r>
    </w:p>
    <w:p w:rsidR="00013EF2" w:rsidRDefault="00013EF2" w:rsidP="00E132AD">
      <w:pPr>
        <w:rPr>
          <w:i/>
          <w:color w:val="0000FF"/>
          <w:sz w:val="28"/>
          <w:szCs w:val="28"/>
        </w:rPr>
      </w:pPr>
    </w:p>
    <w:p w:rsidR="001C7ACC" w:rsidRDefault="001C7ACC" w:rsidP="001C7ACC">
      <w:pPr>
        <w:spacing w:line="360" w:lineRule="auto"/>
        <w:ind w:left="720"/>
        <w:rPr>
          <w:i/>
          <w:color w:val="0000FF"/>
          <w:sz w:val="28"/>
          <w:szCs w:val="28"/>
        </w:rPr>
      </w:pPr>
      <w:r>
        <w:rPr>
          <w:i/>
          <w:color w:val="0000FF"/>
          <w:sz w:val="28"/>
          <w:szCs w:val="28"/>
        </w:rPr>
        <w:t>Solution:</w:t>
      </w:r>
    </w:p>
    <w:p w:rsidR="00013EF2" w:rsidRDefault="00C22E27" w:rsidP="00C22E27">
      <w:pPr>
        <w:jc w:val="center"/>
        <w:rPr>
          <w:i/>
          <w:color w:val="0000FF"/>
          <w:sz w:val="28"/>
          <w:szCs w:val="28"/>
        </w:rPr>
      </w:pPr>
      <w:r w:rsidRPr="00C22E27">
        <w:rPr>
          <w:color w:val="0000FF"/>
          <w:position w:val="-102"/>
          <w:sz w:val="28"/>
          <w:szCs w:val="28"/>
          <w:vertAlign w:val="subscript"/>
        </w:rPr>
        <w:object w:dxaOrig="5960" w:dyaOrig="2180">
          <v:shape id="_x0000_i1036" type="#_x0000_t75" style="width:487.5pt;height:179.25pt" o:ole="">
            <v:imagedata r:id="rId31" o:title=""/>
          </v:shape>
          <o:OLEObject Type="Embed" ProgID="Equation.3" ShapeID="_x0000_i1036" DrawAspect="Content" ObjectID="_1489419248" r:id="rId32"/>
        </w:object>
      </w:r>
    </w:p>
    <w:p w:rsidR="00C22E27" w:rsidRDefault="00C22E27" w:rsidP="00C22E27">
      <w:pPr>
        <w:rPr>
          <w:i/>
          <w:color w:val="0000FF"/>
          <w:sz w:val="28"/>
          <w:szCs w:val="28"/>
        </w:rPr>
      </w:pPr>
    </w:p>
    <w:p w:rsidR="00013EF2" w:rsidRDefault="00013EF2" w:rsidP="00E132AD">
      <w:pPr>
        <w:rPr>
          <w:color w:val="0000FF"/>
          <w:sz w:val="28"/>
          <w:szCs w:val="28"/>
        </w:rPr>
      </w:pPr>
    </w:p>
    <w:p w:rsidR="00C22E27" w:rsidRDefault="00C22E27" w:rsidP="00E132AD">
      <w:pPr>
        <w:rPr>
          <w:color w:val="0000FF"/>
          <w:sz w:val="28"/>
          <w:szCs w:val="28"/>
        </w:rPr>
      </w:pPr>
      <w:r>
        <w:rPr>
          <w:color w:val="0000FF"/>
          <w:sz w:val="28"/>
          <w:szCs w:val="28"/>
        </w:rPr>
        <w:t xml:space="preserve">Thus:  </w:t>
      </w:r>
      <w:r w:rsidR="003B5AE1" w:rsidRPr="00C22E27">
        <w:rPr>
          <w:color w:val="0000FF"/>
          <w:position w:val="-30"/>
          <w:sz w:val="28"/>
          <w:szCs w:val="28"/>
          <w:vertAlign w:val="subscript"/>
        </w:rPr>
        <w:object w:dxaOrig="5160" w:dyaOrig="720">
          <v:shape id="_x0000_i1037" type="#_x0000_t75" style="width:422.25pt;height:59.25pt" o:ole="">
            <v:imagedata r:id="rId33" o:title=""/>
          </v:shape>
          <o:OLEObject Type="Embed" ProgID="Equation.3" ShapeID="_x0000_i1037" DrawAspect="Content" ObjectID="_1489419249" r:id="rId34"/>
        </w:object>
      </w:r>
    </w:p>
    <w:p w:rsidR="00C22E27" w:rsidRDefault="00C22E27" w:rsidP="00E132AD">
      <w:pPr>
        <w:rPr>
          <w:color w:val="0000FF"/>
          <w:sz w:val="28"/>
          <w:szCs w:val="28"/>
        </w:rPr>
      </w:pPr>
    </w:p>
    <w:p w:rsidR="00C22E27" w:rsidRDefault="00C22E27" w:rsidP="00C22E27">
      <w:pPr>
        <w:spacing w:line="360" w:lineRule="auto"/>
        <w:rPr>
          <w:color w:val="0000FF"/>
          <w:sz w:val="28"/>
          <w:szCs w:val="28"/>
        </w:rPr>
      </w:pPr>
      <w:r>
        <w:rPr>
          <w:color w:val="0000FF"/>
          <w:sz w:val="28"/>
          <w:szCs w:val="28"/>
        </w:rPr>
        <w:t>So the first four non-zero terms are:</w:t>
      </w:r>
    </w:p>
    <w:p w:rsidR="00677814" w:rsidRDefault="003B5AE1" w:rsidP="003B5AE1">
      <w:pPr>
        <w:jc w:val="center"/>
        <w:rPr>
          <w:color w:val="0000FF"/>
          <w:sz w:val="28"/>
          <w:szCs w:val="28"/>
        </w:rPr>
      </w:pPr>
      <w:r w:rsidRPr="00C22E27">
        <w:rPr>
          <w:color w:val="0000FF"/>
          <w:position w:val="-30"/>
          <w:sz w:val="28"/>
          <w:szCs w:val="28"/>
          <w:vertAlign w:val="subscript"/>
        </w:rPr>
        <w:object w:dxaOrig="1860" w:dyaOrig="720">
          <v:shape id="_x0000_i1038" type="#_x0000_t75" style="width:152.25pt;height:59.25pt" o:ole="">
            <v:imagedata r:id="rId35" o:title=""/>
          </v:shape>
          <o:OLEObject Type="Embed" ProgID="Equation.3" ShapeID="_x0000_i1038" DrawAspect="Content" ObjectID="_1489419250" r:id="rId36"/>
        </w:object>
      </w:r>
    </w:p>
    <w:p w:rsidR="00C22E27" w:rsidRDefault="00C22E27" w:rsidP="00E132AD">
      <w:pPr>
        <w:rPr>
          <w:color w:val="0000FF"/>
          <w:sz w:val="28"/>
          <w:szCs w:val="28"/>
        </w:rPr>
      </w:pPr>
    </w:p>
    <w:p w:rsidR="00C22E27" w:rsidRDefault="00C22E27" w:rsidP="00E132AD">
      <w:pPr>
        <w:rPr>
          <w:color w:val="0000FF"/>
          <w:sz w:val="28"/>
          <w:szCs w:val="28"/>
        </w:rPr>
      </w:pPr>
    </w:p>
    <w:p w:rsidR="004F3E05" w:rsidRDefault="00013EF2" w:rsidP="004F3E05">
      <w:pPr>
        <w:rPr>
          <w:color w:val="0000FF"/>
          <w:sz w:val="28"/>
          <w:szCs w:val="28"/>
        </w:rPr>
      </w:pPr>
      <w:r>
        <w:rPr>
          <w:color w:val="0000FF"/>
          <w:sz w:val="28"/>
          <w:szCs w:val="28"/>
        </w:rPr>
        <w:t xml:space="preserve">6.    </w:t>
      </w:r>
      <w:r w:rsidR="00B962A7">
        <w:rPr>
          <w:color w:val="0000FF"/>
          <w:sz w:val="28"/>
          <w:szCs w:val="28"/>
        </w:rPr>
        <w:t xml:space="preserve">Find the </w:t>
      </w:r>
      <w:r w:rsidR="004F3E05">
        <w:rPr>
          <w:i/>
          <w:color w:val="0000FF"/>
          <w:sz w:val="28"/>
          <w:szCs w:val="28"/>
        </w:rPr>
        <w:t xml:space="preserve">first four non-zero </w:t>
      </w:r>
      <w:r w:rsidR="004F3E05" w:rsidRPr="004F3E05">
        <w:rPr>
          <w:color w:val="0000FF"/>
          <w:sz w:val="28"/>
          <w:szCs w:val="28"/>
        </w:rPr>
        <w:t>terms of the</w:t>
      </w:r>
      <w:r w:rsidR="004F3E05">
        <w:rPr>
          <w:i/>
          <w:color w:val="0000FF"/>
          <w:sz w:val="28"/>
          <w:szCs w:val="28"/>
        </w:rPr>
        <w:t xml:space="preserve"> </w:t>
      </w:r>
      <w:r w:rsidR="00181C49">
        <w:rPr>
          <w:color w:val="0000FF"/>
          <w:sz w:val="28"/>
          <w:szCs w:val="28"/>
        </w:rPr>
        <w:t xml:space="preserve">Maclaurin series of </w:t>
      </w:r>
      <w:r w:rsidR="00B962A7" w:rsidRPr="0038755F">
        <w:rPr>
          <w:i/>
          <w:color w:val="0000FF"/>
          <w:sz w:val="28"/>
          <w:szCs w:val="28"/>
        </w:rPr>
        <w:t>g</w:t>
      </w:r>
      <w:r w:rsidR="00BA1F2F">
        <w:rPr>
          <w:i/>
          <w:color w:val="0000FF"/>
          <w:sz w:val="28"/>
          <w:szCs w:val="28"/>
        </w:rPr>
        <w:t>(x)</w:t>
      </w:r>
      <w:r w:rsidR="004F3E05">
        <w:rPr>
          <w:i/>
          <w:color w:val="0000FF"/>
          <w:sz w:val="28"/>
          <w:szCs w:val="28"/>
        </w:rPr>
        <w:t xml:space="preserve"> = </w:t>
      </w:r>
      <w:r w:rsidR="004F3E05">
        <w:rPr>
          <w:color w:val="0000FF"/>
          <w:sz w:val="28"/>
          <w:szCs w:val="28"/>
        </w:rPr>
        <w:t xml:space="preserve"> 3 sin x + cos(2x).</w:t>
      </w:r>
    </w:p>
    <w:p w:rsidR="00FC4279" w:rsidRDefault="00FC4279" w:rsidP="00E132AD">
      <w:pPr>
        <w:rPr>
          <w:color w:val="0000FF"/>
          <w:sz w:val="28"/>
          <w:szCs w:val="28"/>
        </w:rPr>
      </w:pPr>
    </w:p>
    <w:p w:rsidR="001C7ACC" w:rsidRDefault="001C7ACC" w:rsidP="001C7ACC">
      <w:pPr>
        <w:spacing w:line="360" w:lineRule="auto"/>
        <w:ind w:left="720"/>
        <w:rPr>
          <w:i/>
          <w:color w:val="0000FF"/>
          <w:sz w:val="28"/>
          <w:szCs w:val="28"/>
        </w:rPr>
      </w:pPr>
      <w:r>
        <w:rPr>
          <w:i/>
          <w:color w:val="0000FF"/>
          <w:sz w:val="28"/>
          <w:szCs w:val="28"/>
        </w:rPr>
        <w:t>Solution:</w:t>
      </w:r>
    </w:p>
    <w:p w:rsidR="00FC4279" w:rsidRPr="001C7ACC" w:rsidRDefault="00FC4279" w:rsidP="00A904E0">
      <w:pPr>
        <w:rPr>
          <w:b/>
          <w:color w:val="0000FF"/>
          <w:sz w:val="28"/>
          <w:szCs w:val="28"/>
        </w:rPr>
      </w:pPr>
    </w:p>
    <w:p w:rsidR="00376461" w:rsidRDefault="007751DF" w:rsidP="00A904E0">
      <w:pPr>
        <w:rPr>
          <w:color w:val="0000FF"/>
          <w:sz w:val="28"/>
          <w:szCs w:val="28"/>
        </w:rPr>
      </w:pPr>
      <w:r w:rsidRPr="000B372F">
        <w:rPr>
          <w:color w:val="0000FF"/>
          <w:position w:val="-66"/>
          <w:sz w:val="28"/>
          <w:szCs w:val="28"/>
          <w:vertAlign w:val="subscript"/>
        </w:rPr>
        <w:object w:dxaOrig="5000" w:dyaOrig="1440">
          <v:shape id="_x0000_i1039" type="#_x0000_t75" style="width:408.75pt;height:118.5pt" o:ole="">
            <v:imagedata r:id="rId37" o:title=""/>
          </v:shape>
          <o:OLEObject Type="Embed" ProgID="Equation.3" ShapeID="_x0000_i1039" DrawAspect="Content" ObjectID="_1489419251" r:id="rId38"/>
        </w:object>
      </w:r>
    </w:p>
    <w:p w:rsidR="00376461" w:rsidRDefault="00376461" w:rsidP="00A904E0">
      <w:pPr>
        <w:rPr>
          <w:color w:val="0000FF"/>
          <w:sz w:val="28"/>
          <w:szCs w:val="28"/>
        </w:rPr>
      </w:pPr>
    </w:p>
    <w:p w:rsidR="00376461" w:rsidRDefault="00376461" w:rsidP="00A904E0">
      <w:pPr>
        <w:rPr>
          <w:color w:val="0000FF"/>
          <w:sz w:val="28"/>
          <w:szCs w:val="28"/>
        </w:rPr>
      </w:pPr>
    </w:p>
    <w:p w:rsidR="00376461" w:rsidRDefault="00376461" w:rsidP="00A904E0">
      <w:pPr>
        <w:rPr>
          <w:color w:val="0000FF"/>
          <w:sz w:val="28"/>
          <w:szCs w:val="28"/>
        </w:rPr>
      </w:pPr>
    </w:p>
    <w:p w:rsidR="00376461" w:rsidRDefault="007751DF" w:rsidP="00A904E0">
      <w:pPr>
        <w:rPr>
          <w:color w:val="0000FF"/>
          <w:sz w:val="28"/>
          <w:szCs w:val="28"/>
        </w:rPr>
      </w:pPr>
      <w:r w:rsidRPr="000B372F">
        <w:rPr>
          <w:color w:val="0000FF"/>
          <w:position w:val="-66"/>
          <w:sz w:val="28"/>
          <w:szCs w:val="28"/>
          <w:vertAlign w:val="subscript"/>
        </w:rPr>
        <w:object w:dxaOrig="6300" w:dyaOrig="1440">
          <v:shape id="_x0000_i1040" type="#_x0000_t75" style="width:515.25pt;height:118.5pt" o:ole="">
            <v:imagedata r:id="rId39" o:title=""/>
          </v:shape>
          <o:OLEObject Type="Embed" ProgID="Equation.3" ShapeID="_x0000_i1040" DrawAspect="Content" ObjectID="_1489419252" r:id="rId40"/>
        </w:object>
      </w:r>
    </w:p>
    <w:p w:rsidR="00376461" w:rsidRDefault="007751DF" w:rsidP="00A904E0">
      <w:pPr>
        <w:rPr>
          <w:color w:val="0000FF"/>
          <w:sz w:val="28"/>
          <w:szCs w:val="28"/>
        </w:rPr>
      </w:pPr>
      <w:r>
        <w:rPr>
          <w:color w:val="0000FF"/>
          <w:sz w:val="28"/>
          <w:szCs w:val="28"/>
        </w:rPr>
        <w:t>Finally:</w:t>
      </w:r>
    </w:p>
    <w:p w:rsidR="007751DF" w:rsidRDefault="007751DF" w:rsidP="00A904E0">
      <w:pPr>
        <w:rPr>
          <w:color w:val="0000FF"/>
          <w:sz w:val="28"/>
          <w:szCs w:val="28"/>
        </w:rPr>
      </w:pPr>
    </w:p>
    <w:p w:rsidR="007751DF" w:rsidRDefault="00687C74" w:rsidP="007751DF">
      <w:pPr>
        <w:jc w:val="center"/>
        <w:rPr>
          <w:color w:val="0000FF"/>
          <w:sz w:val="28"/>
          <w:szCs w:val="28"/>
        </w:rPr>
      </w:pPr>
      <w:r w:rsidRPr="007751DF">
        <w:rPr>
          <w:color w:val="0000FF"/>
          <w:position w:val="-124"/>
          <w:sz w:val="28"/>
          <w:szCs w:val="28"/>
          <w:vertAlign w:val="subscript"/>
        </w:rPr>
        <w:object w:dxaOrig="4780" w:dyaOrig="2600">
          <v:shape id="_x0000_i1041" type="#_x0000_t75" style="width:390.75pt;height:213.75pt" o:ole="">
            <v:imagedata r:id="rId41" o:title=""/>
          </v:shape>
          <o:OLEObject Type="Embed" ProgID="Equation.3" ShapeID="_x0000_i1041" DrawAspect="Content" ObjectID="_1489419253" r:id="rId42"/>
        </w:object>
      </w:r>
    </w:p>
    <w:p w:rsidR="00687C74" w:rsidRDefault="00687C74" w:rsidP="00687C74">
      <w:pPr>
        <w:rPr>
          <w:color w:val="0000FF"/>
          <w:sz w:val="28"/>
          <w:szCs w:val="28"/>
        </w:rPr>
      </w:pPr>
      <w:r>
        <w:rPr>
          <w:color w:val="0000FF"/>
          <w:sz w:val="28"/>
          <w:szCs w:val="28"/>
        </w:rPr>
        <w:t>Thus the first four non-zero terms are:</w:t>
      </w:r>
    </w:p>
    <w:p w:rsidR="00687C74" w:rsidRDefault="00687C74" w:rsidP="00687C74">
      <w:pPr>
        <w:rPr>
          <w:color w:val="0000FF"/>
          <w:sz w:val="28"/>
          <w:szCs w:val="28"/>
        </w:rPr>
      </w:pPr>
    </w:p>
    <w:p w:rsidR="00687C74" w:rsidRDefault="0086231A" w:rsidP="00687C74">
      <w:pPr>
        <w:jc w:val="center"/>
        <w:rPr>
          <w:color w:val="0000FF"/>
          <w:sz w:val="28"/>
          <w:szCs w:val="28"/>
          <w:vertAlign w:val="subscript"/>
        </w:rPr>
      </w:pPr>
      <w:r w:rsidRPr="00687C74">
        <w:rPr>
          <w:color w:val="0000FF"/>
          <w:position w:val="-30"/>
          <w:sz w:val="28"/>
          <w:szCs w:val="28"/>
          <w:vertAlign w:val="subscript"/>
        </w:rPr>
        <w:object w:dxaOrig="1920" w:dyaOrig="720">
          <v:shape id="_x0000_i1042" type="#_x0000_t75" style="width:156.75pt;height:59.25pt" o:ole="">
            <v:imagedata r:id="rId43" o:title=""/>
          </v:shape>
          <o:OLEObject Type="Embed" ProgID="Equation.3" ShapeID="_x0000_i1042" DrawAspect="Content" ObjectID="_1489419254" r:id="rId44"/>
        </w:object>
      </w:r>
    </w:p>
    <w:p w:rsidR="00687C74" w:rsidRDefault="00687C74" w:rsidP="00687C74">
      <w:pPr>
        <w:jc w:val="center"/>
        <w:rPr>
          <w:color w:val="0000FF"/>
          <w:sz w:val="28"/>
          <w:szCs w:val="28"/>
          <w:vertAlign w:val="subscript"/>
        </w:rPr>
      </w:pPr>
    </w:p>
    <w:p w:rsidR="00687C74" w:rsidRDefault="00687C74" w:rsidP="00687C74">
      <w:pPr>
        <w:jc w:val="center"/>
        <w:rPr>
          <w:color w:val="0000FF"/>
          <w:sz w:val="28"/>
          <w:szCs w:val="28"/>
          <w:vertAlign w:val="subscript"/>
        </w:rPr>
      </w:pPr>
    </w:p>
    <w:p w:rsidR="00687C74" w:rsidRDefault="00687C74" w:rsidP="00687C74">
      <w:pPr>
        <w:jc w:val="center"/>
        <w:rPr>
          <w:color w:val="0000FF"/>
          <w:sz w:val="28"/>
          <w:szCs w:val="28"/>
          <w:vertAlign w:val="subscript"/>
        </w:rPr>
      </w:pPr>
    </w:p>
    <w:p w:rsidR="00687C74" w:rsidRDefault="00687C74" w:rsidP="00687C74">
      <w:pPr>
        <w:jc w:val="center"/>
        <w:rPr>
          <w:color w:val="0000FF"/>
          <w:sz w:val="28"/>
          <w:szCs w:val="28"/>
          <w:vertAlign w:val="subscript"/>
        </w:rPr>
      </w:pPr>
    </w:p>
    <w:p w:rsidR="00687C74" w:rsidRDefault="00687C74" w:rsidP="00687C74">
      <w:pPr>
        <w:jc w:val="center"/>
        <w:rPr>
          <w:color w:val="0000FF"/>
          <w:sz w:val="28"/>
          <w:szCs w:val="28"/>
          <w:vertAlign w:val="subscript"/>
        </w:rPr>
      </w:pPr>
    </w:p>
    <w:p w:rsidR="00687C74" w:rsidRDefault="00687C74" w:rsidP="00687C74">
      <w:pPr>
        <w:jc w:val="center"/>
        <w:rPr>
          <w:color w:val="0000FF"/>
          <w:sz w:val="28"/>
          <w:szCs w:val="28"/>
          <w:vertAlign w:val="subscript"/>
        </w:rPr>
      </w:pPr>
    </w:p>
    <w:p w:rsidR="00687C74" w:rsidRDefault="00687C74" w:rsidP="00687C74">
      <w:pPr>
        <w:jc w:val="center"/>
        <w:rPr>
          <w:color w:val="0000FF"/>
          <w:sz w:val="28"/>
          <w:szCs w:val="28"/>
          <w:vertAlign w:val="subscript"/>
        </w:rPr>
      </w:pPr>
    </w:p>
    <w:p w:rsidR="00687C74" w:rsidRDefault="00687C74" w:rsidP="00687C74">
      <w:pPr>
        <w:jc w:val="center"/>
        <w:rPr>
          <w:color w:val="0000FF"/>
          <w:sz w:val="28"/>
          <w:szCs w:val="28"/>
          <w:vertAlign w:val="subscript"/>
        </w:rPr>
      </w:pPr>
    </w:p>
    <w:p w:rsidR="00687C74" w:rsidRDefault="00687C74" w:rsidP="00687C74">
      <w:pPr>
        <w:jc w:val="center"/>
        <w:rPr>
          <w:color w:val="0000FF"/>
          <w:sz w:val="28"/>
          <w:szCs w:val="28"/>
          <w:vertAlign w:val="subscript"/>
        </w:rPr>
      </w:pPr>
    </w:p>
    <w:p w:rsidR="00687C74" w:rsidRDefault="00687C74" w:rsidP="00687C74">
      <w:pPr>
        <w:jc w:val="center"/>
        <w:rPr>
          <w:color w:val="0000FF"/>
          <w:sz w:val="28"/>
          <w:szCs w:val="28"/>
          <w:vertAlign w:val="subscript"/>
        </w:rPr>
      </w:pPr>
    </w:p>
    <w:p w:rsidR="00687C74" w:rsidRDefault="00687C74" w:rsidP="00687C74">
      <w:pPr>
        <w:jc w:val="center"/>
        <w:rPr>
          <w:color w:val="0000FF"/>
          <w:sz w:val="28"/>
          <w:szCs w:val="28"/>
          <w:vertAlign w:val="subscript"/>
        </w:rPr>
      </w:pPr>
    </w:p>
    <w:p w:rsidR="00687C74" w:rsidRDefault="00687C74" w:rsidP="00687C74">
      <w:pPr>
        <w:jc w:val="center"/>
        <w:rPr>
          <w:color w:val="0000FF"/>
          <w:sz w:val="28"/>
          <w:szCs w:val="28"/>
          <w:vertAlign w:val="subscript"/>
        </w:rPr>
      </w:pPr>
    </w:p>
    <w:p w:rsidR="00687C74" w:rsidRDefault="00687C74" w:rsidP="00687C74">
      <w:pPr>
        <w:jc w:val="center"/>
        <w:rPr>
          <w:color w:val="0000FF"/>
          <w:sz w:val="28"/>
          <w:szCs w:val="28"/>
          <w:vertAlign w:val="subscript"/>
        </w:rPr>
      </w:pPr>
    </w:p>
    <w:p w:rsidR="00687C74" w:rsidRDefault="00687C74" w:rsidP="00687C74">
      <w:pPr>
        <w:jc w:val="center"/>
        <w:rPr>
          <w:color w:val="0000FF"/>
          <w:sz w:val="28"/>
          <w:szCs w:val="28"/>
          <w:vertAlign w:val="subscript"/>
        </w:rPr>
      </w:pPr>
    </w:p>
    <w:p w:rsidR="00687C74" w:rsidRDefault="00687C74" w:rsidP="00687C74">
      <w:pPr>
        <w:jc w:val="center"/>
        <w:rPr>
          <w:color w:val="0000FF"/>
          <w:sz w:val="28"/>
          <w:szCs w:val="28"/>
          <w:vertAlign w:val="subscript"/>
        </w:rPr>
      </w:pPr>
    </w:p>
    <w:p w:rsidR="00687C74" w:rsidRDefault="00687C74" w:rsidP="00687C74">
      <w:pPr>
        <w:jc w:val="center"/>
        <w:rPr>
          <w:color w:val="0000FF"/>
          <w:sz w:val="28"/>
          <w:szCs w:val="28"/>
          <w:vertAlign w:val="subscript"/>
        </w:rPr>
      </w:pPr>
    </w:p>
    <w:p w:rsidR="00687C74" w:rsidRDefault="00687C74" w:rsidP="00687C74">
      <w:pPr>
        <w:jc w:val="center"/>
        <w:rPr>
          <w:color w:val="0000FF"/>
          <w:sz w:val="28"/>
          <w:szCs w:val="28"/>
          <w:vertAlign w:val="subscript"/>
        </w:rPr>
      </w:pPr>
    </w:p>
    <w:p w:rsidR="00687C74" w:rsidRDefault="00687C74" w:rsidP="00687C74">
      <w:pPr>
        <w:jc w:val="center"/>
        <w:rPr>
          <w:color w:val="0000FF"/>
          <w:sz w:val="28"/>
          <w:szCs w:val="28"/>
          <w:vertAlign w:val="subscript"/>
        </w:rPr>
      </w:pPr>
    </w:p>
    <w:p w:rsidR="00687C74" w:rsidRDefault="00687C74" w:rsidP="00687C74">
      <w:pPr>
        <w:jc w:val="center"/>
        <w:rPr>
          <w:color w:val="0000FF"/>
          <w:sz w:val="28"/>
          <w:szCs w:val="28"/>
          <w:vertAlign w:val="subscript"/>
        </w:rPr>
      </w:pPr>
    </w:p>
    <w:p w:rsidR="00687C74" w:rsidRDefault="00687C74" w:rsidP="00687C74">
      <w:pPr>
        <w:jc w:val="center"/>
        <w:rPr>
          <w:color w:val="0000FF"/>
          <w:sz w:val="28"/>
          <w:szCs w:val="28"/>
          <w:vertAlign w:val="subscript"/>
        </w:rPr>
      </w:pPr>
    </w:p>
    <w:p w:rsidR="00687C74" w:rsidRDefault="00687C74" w:rsidP="00687C74">
      <w:pPr>
        <w:jc w:val="center"/>
        <w:rPr>
          <w:color w:val="0000FF"/>
          <w:sz w:val="28"/>
          <w:szCs w:val="28"/>
        </w:rPr>
      </w:pPr>
      <w:r w:rsidRPr="00687C74">
        <w:rPr>
          <w:noProof/>
          <w:sz w:val="28"/>
          <w:szCs w:val="28"/>
        </w:rPr>
        <w:lastRenderedPageBreak/>
        <w:drawing>
          <wp:anchor distT="0" distB="0" distL="114300" distR="114300" simplePos="0" relativeHeight="251658240" behindDoc="0" locked="0" layoutInCell="1" allowOverlap="1" wp14:anchorId="51752E32" wp14:editId="177A1802">
            <wp:simplePos x="0" y="0"/>
            <wp:positionH relativeFrom="margin">
              <wp:align>left</wp:align>
            </wp:positionH>
            <wp:positionV relativeFrom="paragraph">
              <wp:posOffset>194310</wp:posOffset>
            </wp:positionV>
            <wp:extent cx="2019300" cy="2589530"/>
            <wp:effectExtent l="0" t="0" r="0" b="1270"/>
            <wp:wrapThrough wrapText="bothSides">
              <wp:wrapPolygon edited="0">
                <wp:start x="0" y="0"/>
                <wp:lineTo x="0" y="21452"/>
                <wp:lineTo x="21396" y="21452"/>
                <wp:lineTo x="21396" y="0"/>
                <wp:lineTo x="0" y="0"/>
              </wp:wrapPolygon>
            </wp:wrapThrough>
            <wp:docPr id="1" name="Picture 1" descr="File:Taylor Brook Goupy N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le:Taylor Brook Goupy NPG.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019300" cy="2589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2AD" w:rsidRPr="00687C74" w:rsidRDefault="00E132AD" w:rsidP="00687C74">
      <w:pPr>
        <w:pStyle w:val="PlainText"/>
        <w:ind w:right="720"/>
        <w:rPr>
          <w:rFonts w:ascii="Times New Roman" w:hAnsi="Times New Roman"/>
          <w:color w:val="C00000"/>
          <w:sz w:val="28"/>
          <w:szCs w:val="28"/>
          <w:shd w:val="clear" w:color="auto" w:fill="FFFFFF"/>
        </w:rPr>
      </w:pPr>
    </w:p>
    <w:p w:rsidR="00A904E0" w:rsidRDefault="00BF0628" w:rsidP="00A904E0">
      <w:pPr>
        <w:pStyle w:val="PlainText"/>
        <w:ind w:left="720" w:right="720"/>
        <w:rPr>
          <w:rFonts w:ascii="Times New Roman" w:hAnsi="Times New Roman"/>
          <w:color w:val="C00000"/>
          <w:sz w:val="28"/>
          <w:szCs w:val="28"/>
          <w:shd w:val="clear" w:color="auto" w:fill="FFFFFF"/>
        </w:rPr>
      </w:pPr>
      <w:r w:rsidRPr="00687C74">
        <w:rPr>
          <w:rFonts w:ascii="Times New Roman" w:hAnsi="Times New Roman"/>
          <w:color w:val="C00000"/>
          <w:sz w:val="28"/>
          <w:szCs w:val="28"/>
          <w:shd w:val="clear" w:color="auto" w:fill="FFFFFF"/>
        </w:rPr>
        <w:t>Taylor was one of the few English mathematicians who could hold their own in disputes with Continental rivals, although even so he did not always prevail. Bernoulli pointed out that an integration problem issued by Taylor as a challenge to “non-English mathematicians” had already been completed by Leibniz in</w:t>
      </w:r>
      <w:r w:rsidRPr="00687C74">
        <w:rPr>
          <w:rStyle w:val="apple-converted-space"/>
          <w:rFonts w:ascii="Times New Roman" w:hAnsi="Times New Roman"/>
          <w:color w:val="C00000"/>
          <w:sz w:val="28"/>
          <w:szCs w:val="28"/>
          <w:shd w:val="clear" w:color="auto" w:fill="FFFFFF"/>
        </w:rPr>
        <w:t> </w:t>
      </w:r>
      <w:r w:rsidRPr="00687C74">
        <w:rPr>
          <w:rStyle w:val="Emphasis"/>
          <w:rFonts w:ascii="Times New Roman" w:hAnsi="Times New Roman"/>
          <w:color w:val="C00000"/>
          <w:sz w:val="28"/>
          <w:szCs w:val="28"/>
          <w:shd w:val="clear" w:color="auto" w:fill="FFFFFF"/>
        </w:rPr>
        <w:t>Acta eruditorum</w:t>
      </w:r>
      <w:r w:rsidRPr="00687C74">
        <w:rPr>
          <w:rFonts w:ascii="Times New Roman" w:hAnsi="Times New Roman"/>
          <w:color w:val="C00000"/>
          <w:sz w:val="28"/>
          <w:szCs w:val="28"/>
          <w:shd w:val="clear" w:color="auto" w:fill="FFFFFF"/>
        </w:rPr>
        <w:t>. Their debates in the journals occasionally included rather heated phrases and, at one time, a wager of fifty guineas. When Bernoulli suggested in a private letter that they couch their debate in more gentlemanly terms, Taylor replied that he meant to sound sharp and “to show an indignation”.</w:t>
      </w:r>
      <w:r w:rsidR="00FC4279" w:rsidRPr="00687C74">
        <w:rPr>
          <w:rFonts w:ascii="Times New Roman" w:hAnsi="Times New Roman"/>
          <w:color w:val="C00000"/>
          <w:sz w:val="28"/>
          <w:szCs w:val="28"/>
          <w:shd w:val="clear" w:color="auto" w:fill="FFFFFF"/>
        </w:rPr>
        <w:t xml:space="preserve">  </w:t>
      </w:r>
    </w:p>
    <w:p w:rsidR="00687C74" w:rsidRPr="00687C74" w:rsidRDefault="00687C74" w:rsidP="00A904E0">
      <w:pPr>
        <w:pStyle w:val="PlainText"/>
        <w:ind w:left="720" w:right="720"/>
        <w:rPr>
          <w:rFonts w:ascii="Times New Roman" w:hAnsi="Times New Roman"/>
          <w:color w:val="C00000"/>
          <w:sz w:val="28"/>
          <w:szCs w:val="28"/>
          <w:shd w:val="clear" w:color="auto" w:fill="FFFFFF"/>
        </w:rPr>
      </w:pPr>
    </w:p>
    <w:p w:rsidR="00FC4279" w:rsidRPr="00687C74" w:rsidRDefault="00FC4279" w:rsidP="00FC4279">
      <w:pPr>
        <w:pStyle w:val="PlainText"/>
        <w:ind w:left="1080" w:right="720"/>
        <w:jc w:val="center"/>
        <w:rPr>
          <w:rFonts w:ascii="Times New Roman" w:hAnsi="Times New Roman"/>
          <w:i/>
          <w:color w:val="0000FF"/>
          <w:sz w:val="28"/>
          <w:szCs w:val="28"/>
        </w:rPr>
      </w:pPr>
      <w:r w:rsidRPr="00687C74">
        <w:rPr>
          <w:rFonts w:ascii="Times New Roman" w:hAnsi="Times New Roman"/>
          <w:color w:val="000000"/>
          <w:sz w:val="28"/>
          <w:szCs w:val="28"/>
          <w:shd w:val="clear" w:color="auto" w:fill="FFFFFF"/>
        </w:rPr>
        <w:t xml:space="preserve">-  </w:t>
      </w:r>
      <w:hyperlink r:id="rId46" w:history="1">
        <w:r w:rsidRPr="00687C74">
          <w:rPr>
            <w:rStyle w:val="Hyperlink"/>
            <w:rFonts w:ascii="Times New Roman" w:hAnsi="Times New Roman"/>
            <w:sz w:val="28"/>
            <w:szCs w:val="28"/>
            <w:shd w:val="clear" w:color="auto" w:fill="FFFFFF"/>
          </w:rPr>
          <w:t>Encyclopedia.com</w:t>
        </w:r>
      </w:hyperlink>
    </w:p>
    <w:p w:rsidR="00FC4279" w:rsidRPr="00687C74" w:rsidRDefault="00FC4279" w:rsidP="00FC4279">
      <w:pPr>
        <w:overflowPunct/>
        <w:autoSpaceDE/>
        <w:autoSpaceDN/>
        <w:adjustRightInd/>
        <w:textAlignment w:val="auto"/>
        <w:rPr>
          <w:sz w:val="28"/>
          <w:szCs w:val="28"/>
        </w:rPr>
      </w:pPr>
    </w:p>
    <w:p w:rsidR="00A904E0" w:rsidRPr="00687C74" w:rsidRDefault="00A904E0" w:rsidP="00FC4279">
      <w:pPr>
        <w:pStyle w:val="PlainText"/>
        <w:ind w:right="720"/>
        <w:rPr>
          <w:rFonts w:ascii="Times New Roman" w:hAnsi="Times New Roman"/>
          <w:color w:val="C00000"/>
          <w:sz w:val="28"/>
          <w:szCs w:val="28"/>
        </w:rPr>
      </w:pPr>
    </w:p>
    <w:sectPr w:rsidR="00A904E0" w:rsidRPr="00687C74" w:rsidSect="0038755F">
      <w:headerReference w:type="even" r:id="rId47"/>
      <w:headerReference w:type="default" r:id="rId48"/>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F75" w:rsidRDefault="00C53F75">
      <w:r>
        <w:separator/>
      </w:r>
    </w:p>
  </w:endnote>
  <w:endnote w:type="continuationSeparator" w:id="0">
    <w:p w:rsidR="00C53F75" w:rsidRDefault="00C5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F75" w:rsidRDefault="00C53F75">
      <w:r>
        <w:separator/>
      </w:r>
    </w:p>
  </w:footnote>
  <w:footnote w:type="continuationSeparator" w:id="0">
    <w:p w:rsidR="00C53F75" w:rsidRDefault="00C53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1FA" w:rsidRDefault="003231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31FA" w:rsidRDefault="003231F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1FA" w:rsidRDefault="003231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332E">
      <w:rPr>
        <w:rStyle w:val="PageNumber"/>
        <w:noProof/>
      </w:rPr>
      <w:t>6</w:t>
    </w:r>
    <w:r>
      <w:rPr>
        <w:rStyle w:val="PageNumber"/>
      </w:rPr>
      <w:fldChar w:fldCharType="end"/>
    </w:r>
  </w:p>
  <w:p w:rsidR="003231FA" w:rsidRDefault="003231F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5B47"/>
    <w:multiLevelType w:val="hybridMultilevel"/>
    <w:tmpl w:val="1F00AFB8"/>
    <w:lvl w:ilvl="0" w:tplc="0409000F">
      <w:start w:val="4"/>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075E3EBF"/>
    <w:multiLevelType w:val="hybridMultilevel"/>
    <w:tmpl w:val="673CEC06"/>
    <w:lvl w:ilvl="0" w:tplc="7C101566">
      <w:start w:val="2"/>
      <w:numFmt w:val="upperLetter"/>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BA158A2"/>
    <w:multiLevelType w:val="hybridMultilevel"/>
    <w:tmpl w:val="977606A4"/>
    <w:lvl w:ilvl="0" w:tplc="EF927298">
      <w:start w:val="2"/>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E3714D"/>
    <w:multiLevelType w:val="hybridMultilevel"/>
    <w:tmpl w:val="90440586"/>
    <w:lvl w:ilvl="0" w:tplc="FF6A2F1C">
      <w:start w:val="2"/>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12ED3ED4"/>
    <w:multiLevelType w:val="hybridMultilevel"/>
    <w:tmpl w:val="31B093CE"/>
    <w:lvl w:ilvl="0" w:tplc="00F2C1FA">
      <w:start w:val="12"/>
      <w:numFmt w:val="bullet"/>
      <w:lvlText w:val="-"/>
      <w:lvlJc w:val="left"/>
      <w:pPr>
        <w:tabs>
          <w:tab w:val="num" w:pos="3240"/>
        </w:tabs>
        <w:ind w:left="324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nsid w:val="14216F7F"/>
    <w:multiLevelType w:val="hybridMultilevel"/>
    <w:tmpl w:val="367EF210"/>
    <w:lvl w:ilvl="0" w:tplc="1AC8D8BC">
      <w:start w:val="9"/>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46E7521"/>
    <w:multiLevelType w:val="hybridMultilevel"/>
    <w:tmpl w:val="95626A0C"/>
    <w:lvl w:ilvl="0" w:tplc="2458D14A">
      <w:start w:val="10"/>
      <w:numFmt w:val="decimal"/>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761E2C"/>
    <w:multiLevelType w:val="hybridMultilevel"/>
    <w:tmpl w:val="85E2A352"/>
    <w:lvl w:ilvl="0" w:tplc="16C00A76">
      <w:start w:val="1"/>
      <w:numFmt w:val="upperLetter"/>
      <w:lvlText w:val="(%1)"/>
      <w:lvlJc w:val="left"/>
      <w:pPr>
        <w:tabs>
          <w:tab w:val="num" w:pos="510"/>
        </w:tabs>
        <w:ind w:left="510" w:hanging="510"/>
      </w:pPr>
      <w:rPr>
        <w:rFonts w:hint="default"/>
      </w:rPr>
    </w:lvl>
    <w:lvl w:ilvl="1" w:tplc="05282930">
      <w:start w:val="6"/>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589685A"/>
    <w:multiLevelType w:val="hybridMultilevel"/>
    <w:tmpl w:val="0A6C2D8E"/>
    <w:lvl w:ilvl="0" w:tplc="1BC6DB04">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6F90B14"/>
    <w:multiLevelType w:val="hybridMultilevel"/>
    <w:tmpl w:val="F2C63B1A"/>
    <w:lvl w:ilvl="0" w:tplc="B0CCF95C">
      <w:start w:val="3"/>
      <w:numFmt w:val="decimal"/>
      <w:lvlText w:val="%1."/>
      <w:lvlJc w:val="left"/>
      <w:pPr>
        <w:tabs>
          <w:tab w:val="num" w:pos="360"/>
        </w:tabs>
        <w:ind w:left="360" w:hanging="360"/>
      </w:pPr>
      <w:rPr>
        <w:rFonts w:hint="default"/>
        <w:b/>
        <w:color w:val="8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9F87A05"/>
    <w:multiLevelType w:val="hybridMultilevel"/>
    <w:tmpl w:val="D932EB90"/>
    <w:lvl w:ilvl="0" w:tplc="EFC638F8">
      <w:start w:val="3"/>
      <w:numFmt w:val="decimal"/>
      <w:lvlText w:val="%1."/>
      <w:lvlJc w:val="left"/>
      <w:pPr>
        <w:tabs>
          <w:tab w:val="num" w:pos="480"/>
        </w:tabs>
        <w:ind w:left="480" w:hanging="480"/>
      </w:pPr>
      <w:rPr>
        <w:rFonts w:hint="default"/>
      </w:rPr>
    </w:lvl>
    <w:lvl w:ilvl="1" w:tplc="AF3E524A">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A9F7C7E"/>
    <w:multiLevelType w:val="hybridMultilevel"/>
    <w:tmpl w:val="9716C2D8"/>
    <w:lvl w:ilvl="0" w:tplc="1BC6DB04">
      <w:start w:val="4"/>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B065E00"/>
    <w:multiLevelType w:val="hybridMultilevel"/>
    <w:tmpl w:val="A71C7682"/>
    <w:lvl w:ilvl="0" w:tplc="3926C54C">
      <w:start w:val="2"/>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2B17C2"/>
    <w:multiLevelType w:val="hybridMultilevel"/>
    <w:tmpl w:val="0E786BF8"/>
    <w:lvl w:ilvl="0" w:tplc="F19446F8">
      <w:start w:val="1"/>
      <w:numFmt w:val="upp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FE4261E"/>
    <w:multiLevelType w:val="hybridMultilevel"/>
    <w:tmpl w:val="6FCE9E86"/>
    <w:lvl w:ilvl="0" w:tplc="72685E48">
      <w:start w:val="2"/>
      <w:numFmt w:val="upperLetter"/>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2F7765"/>
    <w:multiLevelType w:val="singleLevel"/>
    <w:tmpl w:val="63CAC6B6"/>
    <w:lvl w:ilvl="0">
      <w:start w:val="13"/>
      <w:numFmt w:val="decimal"/>
      <w:lvlText w:val="%1. "/>
      <w:legacy w:legacy="1" w:legacySpace="0" w:legacyIndent="360"/>
      <w:lvlJc w:val="left"/>
      <w:pPr>
        <w:ind w:left="360" w:hanging="360"/>
      </w:pPr>
      <w:rPr>
        <w:rFonts w:ascii="Times New Roman" w:hAnsi="Times New Roman" w:hint="default"/>
        <w:b/>
        <w:i w:val="0"/>
        <w:sz w:val="28"/>
        <w:u w:val="none"/>
      </w:rPr>
    </w:lvl>
  </w:abstractNum>
  <w:abstractNum w:abstractNumId="16">
    <w:nsid w:val="23635416"/>
    <w:multiLevelType w:val="hybridMultilevel"/>
    <w:tmpl w:val="643A9702"/>
    <w:lvl w:ilvl="0" w:tplc="62DC1DE6">
      <w:start w:val="1"/>
      <w:numFmt w:val="upp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62649B8"/>
    <w:multiLevelType w:val="hybridMultilevel"/>
    <w:tmpl w:val="6F2C52C2"/>
    <w:lvl w:ilvl="0" w:tplc="88ACBEE2">
      <w:start w:val="1"/>
      <w:numFmt w:val="upperLetter"/>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B7F5EF9"/>
    <w:multiLevelType w:val="hybridMultilevel"/>
    <w:tmpl w:val="2E087836"/>
    <w:lvl w:ilvl="0" w:tplc="0409000F">
      <w:start w:val="1"/>
      <w:numFmt w:val="decimal"/>
      <w:lvlText w:val="%1."/>
      <w:lvlJc w:val="left"/>
      <w:pPr>
        <w:tabs>
          <w:tab w:val="num" w:pos="360"/>
        </w:tabs>
        <w:ind w:left="360" w:hanging="360"/>
      </w:pPr>
      <w:rPr>
        <w:rFonts w:hint="default"/>
      </w:rPr>
    </w:lvl>
    <w:lvl w:ilvl="1" w:tplc="5456C0A0">
      <w:start w:val="2"/>
      <w:numFmt w:val="upperLetter"/>
      <w:lvlText w:val="(%2)"/>
      <w:lvlJc w:val="left"/>
      <w:pPr>
        <w:tabs>
          <w:tab w:val="num" w:pos="360"/>
        </w:tabs>
        <w:ind w:left="36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BA63679"/>
    <w:multiLevelType w:val="hybridMultilevel"/>
    <w:tmpl w:val="343C37E6"/>
    <w:lvl w:ilvl="0" w:tplc="4692DD92">
      <w:start w:val="5"/>
      <w:numFmt w:val="decimal"/>
      <w:lvlText w:val="%1."/>
      <w:lvlJc w:val="left"/>
      <w:pPr>
        <w:tabs>
          <w:tab w:val="num" w:pos="600"/>
        </w:tabs>
        <w:ind w:left="600" w:hanging="600"/>
      </w:pPr>
      <w:rPr>
        <w:rFonts w:hint="default"/>
      </w:rPr>
    </w:lvl>
    <w:lvl w:ilvl="1" w:tplc="C1F8E60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EAE0285"/>
    <w:multiLevelType w:val="hybridMultilevel"/>
    <w:tmpl w:val="FDE4A1E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335CF6"/>
    <w:multiLevelType w:val="hybridMultilevel"/>
    <w:tmpl w:val="6B82D360"/>
    <w:lvl w:ilvl="0" w:tplc="3BEC45DC">
      <w:start w:val="2"/>
      <w:numFmt w:val="lowerLetter"/>
      <w:lvlText w:val="(%1)"/>
      <w:lvlJc w:val="left"/>
      <w:pPr>
        <w:tabs>
          <w:tab w:val="num" w:pos="930"/>
        </w:tabs>
        <w:ind w:left="930" w:hanging="570"/>
      </w:pPr>
      <w:rPr>
        <w:rFonts w:hint="default"/>
      </w:rPr>
    </w:lvl>
    <w:lvl w:ilvl="1" w:tplc="9698DEDA">
      <w:start w:val="12"/>
      <w:numFmt w:val="decimal"/>
      <w:lvlText w:val="%2."/>
      <w:lvlJc w:val="left"/>
      <w:pPr>
        <w:tabs>
          <w:tab w:val="num" w:pos="450"/>
        </w:tabs>
        <w:ind w:left="45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435BE3"/>
    <w:multiLevelType w:val="hybridMultilevel"/>
    <w:tmpl w:val="88E2BCFC"/>
    <w:lvl w:ilvl="0" w:tplc="BDE692A6">
      <w:start w:val="1"/>
      <w:numFmt w:val="upperLetter"/>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242799"/>
    <w:multiLevelType w:val="hybridMultilevel"/>
    <w:tmpl w:val="9F76E9AC"/>
    <w:lvl w:ilvl="0" w:tplc="3E084146">
      <w:start w:val="1"/>
      <w:numFmt w:val="upp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CA82ACC"/>
    <w:multiLevelType w:val="multilevel"/>
    <w:tmpl w:val="41E6968E"/>
    <w:lvl w:ilvl="0">
      <w:start w:val="1"/>
      <w:numFmt w:val="upperLetter"/>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0EE241B"/>
    <w:multiLevelType w:val="hybridMultilevel"/>
    <w:tmpl w:val="AF3AE516"/>
    <w:lvl w:ilvl="0" w:tplc="F2229E48">
      <w:start w:val="8"/>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6">
    <w:nsid w:val="42F167FF"/>
    <w:multiLevelType w:val="hybridMultilevel"/>
    <w:tmpl w:val="E7F64C28"/>
    <w:lvl w:ilvl="0" w:tplc="37423FC6">
      <w:start w:val="13"/>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7">
    <w:nsid w:val="4CDB3A57"/>
    <w:multiLevelType w:val="hybridMultilevel"/>
    <w:tmpl w:val="B0E0245A"/>
    <w:lvl w:ilvl="0" w:tplc="AD5AC4DC">
      <w:start w:val="5"/>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DAF06A8"/>
    <w:multiLevelType w:val="hybridMultilevel"/>
    <w:tmpl w:val="F4504308"/>
    <w:lvl w:ilvl="0" w:tplc="182E0A6A">
      <w:start w:val="1"/>
      <w:numFmt w:val="upperLetter"/>
      <w:lvlText w:val="(%1)"/>
      <w:lvlJc w:val="left"/>
      <w:pPr>
        <w:tabs>
          <w:tab w:val="num" w:pos="495"/>
        </w:tabs>
        <w:ind w:left="495" w:hanging="4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1950604"/>
    <w:multiLevelType w:val="hybridMultilevel"/>
    <w:tmpl w:val="764CB25A"/>
    <w:lvl w:ilvl="0" w:tplc="EB9A079E">
      <w:start w:val="2"/>
      <w:numFmt w:val="lowerLetter"/>
      <w:lvlText w:val="(%1)"/>
      <w:lvlJc w:val="left"/>
      <w:pPr>
        <w:tabs>
          <w:tab w:val="num" w:pos="750"/>
        </w:tabs>
        <w:ind w:left="750" w:hanging="67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0">
    <w:nsid w:val="533F59B9"/>
    <w:multiLevelType w:val="hybridMultilevel"/>
    <w:tmpl w:val="A8E03A76"/>
    <w:lvl w:ilvl="0" w:tplc="F5B6086E">
      <w:start w:val="5"/>
      <w:numFmt w:val="bullet"/>
      <w:lvlText w:val="-"/>
      <w:lvlJc w:val="left"/>
      <w:pPr>
        <w:ind w:left="1080" w:hanging="360"/>
      </w:pPr>
      <w:rPr>
        <w:rFonts w:ascii="Times New Roman" w:eastAsia="Times New Roman" w:hAnsi="Times New Roman" w:cs="Times New Roman" w:hint="default"/>
        <w:i w:val="0"/>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43658DC"/>
    <w:multiLevelType w:val="hybridMultilevel"/>
    <w:tmpl w:val="67104098"/>
    <w:lvl w:ilvl="0" w:tplc="BDC22EBC">
      <w:start w:val="2"/>
      <w:numFmt w:val="upperLetter"/>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2">
    <w:nsid w:val="54CE21E7"/>
    <w:multiLevelType w:val="hybridMultilevel"/>
    <w:tmpl w:val="3C5E33BE"/>
    <w:lvl w:ilvl="0" w:tplc="6936C5EA">
      <w:start w:val="2"/>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9C80C23"/>
    <w:multiLevelType w:val="hybridMultilevel"/>
    <w:tmpl w:val="0A1ACE4C"/>
    <w:lvl w:ilvl="0" w:tplc="498E2E84">
      <w:start w:val="2"/>
      <w:numFmt w:val="low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9B6708"/>
    <w:multiLevelType w:val="hybridMultilevel"/>
    <w:tmpl w:val="C47ED2DE"/>
    <w:lvl w:ilvl="0" w:tplc="B18030DC">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EF77990"/>
    <w:multiLevelType w:val="multilevel"/>
    <w:tmpl w:val="DD9E79A6"/>
    <w:lvl w:ilvl="0">
      <w:start w:val="4"/>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F01778F"/>
    <w:multiLevelType w:val="hybridMultilevel"/>
    <w:tmpl w:val="4E744F6E"/>
    <w:lvl w:ilvl="0" w:tplc="4CFA86B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63CE2A6F"/>
    <w:multiLevelType w:val="hybridMultilevel"/>
    <w:tmpl w:val="BE6E29FE"/>
    <w:lvl w:ilvl="0" w:tplc="4BDCABBA">
      <w:start w:val="1"/>
      <w:numFmt w:val="decimal"/>
      <w:lvlText w:val="%1."/>
      <w:lvlJc w:val="left"/>
      <w:pPr>
        <w:ind w:left="36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658A2F0C"/>
    <w:multiLevelType w:val="hybridMultilevel"/>
    <w:tmpl w:val="CBBECED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62E2E54"/>
    <w:multiLevelType w:val="hybridMultilevel"/>
    <w:tmpl w:val="41E6968E"/>
    <w:lvl w:ilvl="0" w:tplc="F4EE0064">
      <w:start w:val="1"/>
      <w:numFmt w:val="upp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83F18C7"/>
    <w:multiLevelType w:val="hybridMultilevel"/>
    <w:tmpl w:val="335E172E"/>
    <w:lvl w:ilvl="0" w:tplc="A62EC69E">
      <w:start w:val="1"/>
      <w:numFmt w:val="upperLetter"/>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685584"/>
    <w:multiLevelType w:val="hybridMultilevel"/>
    <w:tmpl w:val="48868F78"/>
    <w:lvl w:ilvl="0" w:tplc="2DC2F0B0">
      <w:start w:val="1"/>
      <w:numFmt w:val="upp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BAC55B6"/>
    <w:multiLevelType w:val="hybridMultilevel"/>
    <w:tmpl w:val="1B90DA18"/>
    <w:lvl w:ilvl="0" w:tplc="0409000F">
      <w:start w:val="4"/>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42"/>
  </w:num>
  <w:num w:numId="2">
    <w:abstractNumId w:val="16"/>
  </w:num>
  <w:num w:numId="3">
    <w:abstractNumId w:val="34"/>
  </w:num>
  <w:num w:numId="4">
    <w:abstractNumId w:val="39"/>
  </w:num>
  <w:num w:numId="5">
    <w:abstractNumId w:val="24"/>
  </w:num>
  <w:num w:numId="6">
    <w:abstractNumId w:val="11"/>
  </w:num>
  <w:num w:numId="7">
    <w:abstractNumId w:val="35"/>
  </w:num>
  <w:num w:numId="8">
    <w:abstractNumId w:val="8"/>
  </w:num>
  <w:num w:numId="9">
    <w:abstractNumId w:val="1"/>
  </w:num>
  <w:num w:numId="10">
    <w:abstractNumId w:val="40"/>
  </w:num>
  <w:num w:numId="11">
    <w:abstractNumId w:val="13"/>
  </w:num>
  <w:num w:numId="12">
    <w:abstractNumId w:val="28"/>
  </w:num>
  <w:num w:numId="13">
    <w:abstractNumId w:val="18"/>
  </w:num>
  <w:num w:numId="14">
    <w:abstractNumId w:val="7"/>
  </w:num>
  <w:num w:numId="15">
    <w:abstractNumId w:val="41"/>
  </w:num>
  <w:num w:numId="16">
    <w:abstractNumId w:val="22"/>
  </w:num>
  <w:num w:numId="17">
    <w:abstractNumId w:val="23"/>
  </w:num>
  <w:num w:numId="18">
    <w:abstractNumId w:val="15"/>
  </w:num>
  <w:num w:numId="19">
    <w:abstractNumId w:val="4"/>
  </w:num>
  <w:num w:numId="20">
    <w:abstractNumId w:val="12"/>
  </w:num>
  <w:num w:numId="21">
    <w:abstractNumId w:val="31"/>
  </w:num>
  <w:num w:numId="22">
    <w:abstractNumId w:val="25"/>
  </w:num>
  <w:num w:numId="23">
    <w:abstractNumId w:val="6"/>
  </w:num>
  <w:num w:numId="24">
    <w:abstractNumId w:val="21"/>
  </w:num>
  <w:num w:numId="25">
    <w:abstractNumId w:val="0"/>
  </w:num>
  <w:num w:numId="26">
    <w:abstractNumId w:val="38"/>
  </w:num>
  <w:num w:numId="27">
    <w:abstractNumId w:val="17"/>
  </w:num>
  <w:num w:numId="28">
    <w:abstractNumId w:val="19"/>
  </w:num>
  <w:num w:numId="29">
    <w:abstractNumId w:val="2"/>
  </w:num>
  <w:num w:numId="30">
    <w:abstractNumId w:val="14"/>
  </w:num>
  <w:num w:numId="31">
    <w:abstractNumId w:val="10"/>
  </w:num>
  <w:num w:numId="32">
    <w:abstractNumId w:val="27"/>
  </w:num>
  <w:num w:numId="33">
    <w:abstractNumId w:val="26"/>
  </w:num>
  <w:num w:numId="34">
    <w:abstractNumId w:val="9"/>
  </w:num>
  <w:num w:numId="35">
    <w:abstractNumId w:val="32"/>
  </w:num>
  <w:num w:numId="3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3"/>
  </w:num>
  <w:num w:numId="39">
    <w:abstractNumId w:val="3"/>
  </w:num>
  <w:num w:numId="40">
    <w:abstractNumId w:val="29"/>
  </w:num>
  <w:num w:numId="41">
    <w:abstractNumId w:val="36"/>
  </w:num>
  <w:num w:numId="42">
    <w:abstractNumId w:val="37"/>
  </w:num>
  <w:num w:numId="43">
    <w:abstractNumId w:val="30"/>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BC"/>
    <w:rsid w:val="00013EF2"/>
    <w:rsid w:val="00017545"/>
    <w:rsid w:val="00046DC0"/>
    <w:rsid w:val="00056894"/>
    <w:rsid w:val="00076219"/>
    <w:rsid w:val="00090762"/>
    <w:rsid w:val="000B372F"/>
    <w:rsid w:val="000B5B9F"/>
    <w:rsid w:val="000D0BA0"/>
    <w:rsid w:val="000D4EC9"/>
    <w:rsid w:val="00102348"/>
    <w:rsid w:val="00106417"/>
    <w:rsid w:val="0011428B"/>
    <w:rsid w:val="00136571"/>
    <w:rsid w:val="00136D8D"/>
    <w:rsid w:val="0014461A"/>
    <w:rsid w:val="00181C49"/>
    <w:rsid w:val="00182387"/>
    <w:rsid w:val="001B2875"/>
    <w:rsid w:val="001B6EB9"/>
    <w:rsid w:val="001C7110"/>
    <w:rsid w:val="001C7ACC"/>
    <w:rsid w:val="001E1EA7"/>
    <w:rsid w:val="001E37DE"/>
    <w:rsid w:val="001E4D1A"/>
    <w:rsid w:val="00203205"/>
    <w:rsid w:val="002302FD"/>
    <w:rsid w:val="00240270"/>
    <w:rsid w:val="0024314B"/>
    <w:rsid w:val="002460A6"/>
    <w:rsid w:val="00253965"/>
    <w:rsid w:val="00255C30"/>
    <w:rsid w:val="002A4D34"/>
    <w:rsid w:val="002B6FFF"/>
    <w:rsid w:val="002C2BA9"/>
    <w:rsid w:val="002C46C9"/>
    <w:rsid w:val="003231FA"/>
    <w:rsid w:val="00324768"/>
    <w:rsid w:val="003334CA"/>
    <w:rsid w:val="00342B67"/>
    <w:rsid w:val="00376461"/>
    <w:rsid w:val="0038755F"/>
    <w:rsid w:val="003A3244"/>
    <w:rsid w:val="003A6A62"/>
    <w:rsid w:val="003B1EE5"/>
    <w:rsid w:val="003B4D4B"/>
    <w:rsid w:val="003B5AE1"/>
    <w:rsid w:val="003C262E"/>
    <w:rsid w:val="003C6E16"/>
    <w:rsid w:val="003F32B0"/>
    <w:rsid w:val="003F578F"/>
    <w:rsid w:val="00400033"/>
    <w:rsid w:val="00403304"/>
    <w:rsid w:val="004227D9"/>
    <w:rsid w:val="00450399"/>
    <w:rsid w:val="00452C1E"/>
    <w:rsid w:val="00465231"/>
    <w:rsid w:val="00471D80"/>
    <w:rsid w:val="00480980"/>
    <w:rsid w:val="00482C69"/>
    <w:rsid w:val="0048604E"/>
    <w:rsid w:val="004B175D"/>
    <w:rsid w:val="004C3520"/>
    <w:rsid w:val="004F3E05"/>
    <w:rsid w:val="004F5A81"/>
    <w:rsid w:val="005010D9"/>
    <w:rsid w:val="00516963"/>
    <w:rsid w:val="00527B26"/>
    <w:rsid w:val="005308F9"/>
    <w:rsid w:val="005370C2"/>
    <w:rsid w:val="0054529B"/>
    <w:rsid w:val="005543F0"/>
    <w:rsid w:val="00557737"/>
    <w:rsid w:val="00591553"/>
    <w:rsid w:val="005A291C"/>
    <w:rsid w:val="005A6CED"/>
    <w:rsid w:val="005B5962"/>
    <w:rsid w:val="005B6259"/>
    <w:rsid w:val="005C61D5"/>
    <w:rsid w:val="005D703E"/>
    <w:rsid w:val="005E6095"/>
    <w:rsid w:val="005F776D"/>
    <w:rsid w:val="006058D6"/>
    <w:rsid w:val="006108AB"/>
    <w:rsid w:val="0061465B"/>
    <w:rsid w:val="00624A37"/>
    <w:rsid w:val="006612DA"/>
    <w:rsid w:val="0066396C"/>
    <w:rsid w:val="00675D9C"/>
    <w:rsid w:val="00677814"/>
    <w:rsid w:val="006852F2"/>
    <w:rsid w:val="00687C74"/>
    <w:rsid w:val="006A2A84"/>
    <w:rsid w:val="006B3CA8"/>
    <w:rsid w:val="006D657F"/>
    <w:rsid w:val="00700F57"/>
    <w:rsid w:val="00703174"/>
    <w:rsid w:val="00714D94"/>
    <w:rsid w:val="00715186"/>
    <w:rsid w:val="0072158D"/>
    <w:rsid w:val="00724D3A"/>
    <w:rsid w:val="00747C49"/>
    <w:rsid w:val="00773671"/>
    <w:rsid w:val="007751DF"/>
    <w:rsid w:val="007B545F"/>
    <w:rsid w:val="007E776A"/>
    <w:rsid w:val="00805B0F"/>
    <w:rsid w:val="00813338"/>
    <w:rsid w:val="0082332E"/>
    <w:rsid w:val="00832A80"/>
    <w:rsid w:val="00834F9C"/>
    <w:rsid w:val="00843CD9"/>
    <w:rsid w:val="00847B15"/>
    <w:rsid w:val="00855DD4"/>
    <w:rsid w:val="0086231A"/>
    <w:rsid w:val="00876D11"/>
    <w:rsid w:val="0088411D"/>
    <w:rsid w:val="008C5856"/>
    <w:rsid w:val="008E5EC0"/>
    <w:rsid w:val="008F2B85"/>
    <w:rsid w:val="00924ED1"/>
    <w:rsid w:val="00972B19"/>
    <w:rsid w:val="009C102A"/>
    <w:rsid w:val="009C36C7"/>
    <w:rsid w:val="009C6B17"/>
    <w:rsid w:val="009D18E5"/>
    <w:rsid w:val="009D7431"/>
    <w:rsid w:val="009E77AE"/>
    <w:rsid w:val="00A1298D"/>
    <w:rsid w:val="00A14E07"/>
    <w:rsid w:val="00A234BC"/>
    <w:rsid w:val="00A45E59"/>
    <w:rsid w:val="00A557AE"/>
    <w:rsid w:val="00A72FB9"/>
    <w:rsid w:val="00A904E0"/>
    <w:rsid w:val="00AB171B"/>
    <w:rsid w:val="00AB27BD"/>
    <w:rsid w:val="00AB4876"/>
    <w:rsid w:val="00AB62B9"/>
    <w:rsid w:val="00AC7A5F"/>
    <w:rsid w:val="00AF03A9"/>
    <w:rsid w:val="00AF2F65"/>
    <w:rsid w:val="00AF4DB0"/>
    <w:rsid w:val="00AF784C"/>
    <w:rsid w:val="00B01E84"/>
    <w:rsid w:val="00B25B03"/>
    <w:rsid w:val="00B37645"/>
    <w:rsid w:val="00B5312A"/>
    <w:rsid w:val="00B677EB"/>
    <w:rsid w:val="00B70A24"/>
    <w:rsid w:val="00B76FF2"/>
    <w:rsid w:val="00B86460"/>
    <w:rsid w:val="00B865C9"/>
    <w:rsid w:val="00B962A7"/>
    <w:rsid w:val="00BA1F2F"/>
    <w:rsid w:val="00BB0FC1"/>
    <w:rsid w:val="00BB1F26"/>
    <w:rsid w:val="00BB6023"/>
    <w:rsid w:val="00BC0E1F"/>
    <w:rsid w:val="00BD6E33"/>
    <w:rsid w:val="00BF0628"/>
    <w:rsid w:val="00C12EFA"/>
    <w:rsid w:val="00C22E27"/>
    <w:rsid w:val="00C30195"/>
    <w:rsid w:val="00C53F75"/>
    <w:rsid w:val="00C65BB6"/>
    <w:rsid w:val="00C826EB"/>
    <w:rsid w:val="00CA6368"/>
    <w:rsid w:val="00CE780F"/>
    <w:rsid w:val="00D137C1"/>
    <w:rsid w:val="00D30132"/>
    <w:rsid w:val="00D3133D"/>
    <w:rsid w:val="00D32685"/>
    <w:rsid w:val="00D61BF4"/>
    <w:rsid w:val="00D66BE8"/>
    <w:rsid w:val="00D85782"/>
    <w:rsid w:val="00D901D6"/>
    <w:rsid w:val="00D910CC"/>
    <w:rsid w:val="00DA5891"/>
    <w:rsid w:val="00DE446E"/>
    <w:rsid w:val="00E00A70"/>
    <w:rsid w:val="00E100CC"/>
    <w:rsid w:val="00E132AD"/>
    <w:rsid w:val="00E14C22"/>
    <w:rsid w:val="00E23F2A"/>
    <w:rsid w:val="00E6485F"/>
    <w:rsid w:val="00E7233F"/>
    <w:rsid w:val="00E82681"/>
    <w:rsid w:val="00E93E0B"/>
    <w:rsid w:val="00E9737E"/>
    <w:rsid w:val="00EB13A4"/>
    <w:rsid w:val="00EB6BB2"/>
    <w:rsid w:val="00ED7A91"/>
    <w:rsid w:val="00EF41F4"/>
    <w:rsid w:val="00F14EF7"/>
    <w:rsid w:val="00F24A66"/>
    <w:rsid w:val="00F347B6"/>
    <w:rsid w:val="00FC4279"/>
    <w:rsid w:val="00FD3E32"/>
    <w:rsid w:val="00FD3EBC"/>
    <w:rsid w:val="00FE0667"/>
    <w:rsid w:val="00FF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5B2ADF-5684-4A37-BBF5-E4DB00AB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pPr>
      <w:overflowPunct/>
      <w:autoSpaceDE/>
      <w:autoSpaceDN/>
      <w:adjustRightInd/>
      <w:textAlignment w:val="auto"/>
    </w:pPr>
    <w:rPr>
      <w:rFonts w:ascii="Courier New" w:hAnsi="Courier New"/>
    </w:rPr>
  </w:style>
  <w:style w:type="paragraph" w:styleId="NormalWeb">
    <w:name w:val="Normal (Web)"/>
    <w:basedOn w:val="Normal"/>
    <w:rsid w:val="00BB6023"/>
    <w:pPr>
      <w:overflowPunct/>
      <w:autoSpaceDE/>
      <w:autoSpaceDN/>
      <w:adjustRightInd/>
      <w:spacing w:before="100" w:beforeAutospacing="1" w:after="100" w:afterAutospacing="1"/>
      <w:textAlignment w:val="auto"/>
    </w:pPr>
    <w:rPr>
      <w:sz w:val="24"/>
      <w:szCs w:val="24"/>
    </w:rPr>
  </w:style>
  <w:style w:type="character" w:styleId="Hyperlink">
    <w:name w:val="Hyperlink"/>
    <w:rsid w:val="00557737"/>
    <w:rPr>
      <w:color w:val="0000FF"/>
      <w:u w:val="single"/>
    </w:rPr>
  </w:style>
  <w:style w:type="paragraph" w:styleId="Footer">
    <w:name w:val="footer"/>
    <w:basedOn w:val="Normal"/>
    <w:rsid w:val="005F776D"/>
    <w:pPr>
      <w:tabs>
        <w:tab w:val="center" w:pos="4320"/>
        <w:tab w:val="right" w:pos="8640"/>
      </w:tabs>
    </w:pPr>
  </w:style>
  <w:style w:type="paragraph" w:styleId="BalloonText">
    <w:name w:val="Balloon Text"/>
    <w:basedOn w:val="Normal"/>
    <w:link w:val="BalloonTextChar"/>
    <w:rsid w:val="003B4D4B"/>
    <w:rPr>
      <w:rFonts w:ascii="Tahoma" w:hAnsi="Tahoma" w:cs="Tahoma"/>
      <w:sz w:val="16"/>
      <w:szCs w:val="16"/>
    </w:rPr>
  </w:style>
  <w:style w:type="character" w:customStyle="1" w:styleId="BalloonTextChar">
    <w:name w:val="Balloon Text Char"/>
    <w:link w:val="BalloonText"/>
    <w:rsid w:val="003B4D4B"/>
    <w:rPr>
      <w:rFonts w:ascii="Tahoma" w:hAnsi="Tahoma" w:cs="Tahoma"/>
      <w:sz w:val="16"/>
      <w:szCs w:val="16"/>
    </w:rPr>
  </w:style>
  <w:style w:type="paragraph" w:styleId="ListParagraph">
    <w:name w:val="List Paragraph"/>
    <w:basedOn w:val="Normal"/>
    <w:uiPriority w:val="34"/>
    <w:qFormat/>
    <w:rsid w:val="00B5312A"/>
    <w:pPr>
      <w:ind w:left="720"/>
      <w:contextualSpacing/>
    </w:pPr>
  </w:style>
  <w:style w:type="character" w:customStyle="1" w:styleId="apple-converted-space">
    <w:name w:val="apple-converted-space"/>
    <w:basedOn w:val="DefaultParagraphFont"/>
    <w:rsid w:val="00BF0628"/>
  </w:style>
  <w:style w:type="character" w:styleId="Emphasis">
    <w:name w:val="Emphasis"/>
    <w:basedOn w:val="DefaultParagraphFont"/>
    <w:uiPriority w:val="20"/>
    <w:qFormat/>
    <w:rsid w:val="00BF0628"/>
    <w:rPr>
      <w:i/>
      <w:iCs/>
    </w:rPr>
  </w:style>
  <w:style w:type="character" w:customStyle="1" w:styleId="fsl">
    <w:name w:val="fsl"/>
    <w:basedOn w:val="DefaultParagraphFont"/>
    <w:rsid w:val="00FC4279"/>
  </w:style>
  <w:style w:type="paragraph" w:styleId="z-TopofForm">
    <w:name w:val="HTML Top of Form"/>
    <w:basedOn w:val="Normal"/>
    <w:next w:val="Normal"/>
    <w:link w:val="z-TopofFormChar"/>
    <w:hidden/>
    <w:uiPriority w:val="99"/>
    <w:semiHidden/>
    <w:unhideWhenUsed/>
    <w:rsid w:val="00FC4279"/>
    <w:pPr>
      <w:pBdr>
        <w:bottom w:val="single" w:sz="6" w:space="1" w:color="auto"/>
      </w:pBdr>
      <w:overflowPunct/>
      <w:autoSpaceDE/>
      <w:autoSpaceDN/>
      <w:adjustRightInd/>
      <w:jc w:val="center"/>
      <w:textAlignment w:val="auto"/>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C4279"/>
    <w:rPr>
      <w:rFonts w:ascii="Arial" w:hAnsi="Arial" w:cs="Arial"/>
      <w:vanish/>
      <w:sz w:val="16"/>
      <w:szCs w:val="16"/>
    </w:rPr>
  </w:style>
  <w:style w:type="character" w:customStyle="1" w:styleId="pluginbuttonlabel">
    <w:name w:val="pluginbuttonlabel"/>
    <w:basedOn w:val="DefaultParagraphFont"/>
    <w:rsid w:val="00FC4279"/>
  </w:style>
  <w:style w:type="paragraph" w:styleId="z-BottomofForm">
    <w:name w:val="HTML Bottom of Form"/>
    <w:basedOn w:val="Normal"/>
    <w:next w:val="Normal"/>
    <w:link w:val="z-BottomofFormChar"/>
    <w:hidden/>
    <w:uiPriority w:val="99"/>
    <w:semiHidden/>
    <w:unhideWhenUsed/>
    <w:rsid w:val="00FC4279"/>
    <w:pPr>
      <w:pBdr>
        <w:top w:val="single" w:sz="6" w:space="1" w:color="auto"/>
      </w:pBdr>
      <w:overflowPunct/>
      <w:autoSpaceDE/>
      <w:autoSpaceDN/>
      <w:adjustRightInd/>
      <w:jc w:val="center"/>
      <w:textAlignment w:val="auto"/>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C4279"/>
    <w:rPr>
      <w:rFonts w:ascii="Arial" w:hAnsi="Arial" w:cs="Arial"/>
      <w:vanish/>
      <w:sz w:val="16"/>
      <w:szCs w:val="16"/>
    </w:rPr>
  </w:style>
  <w:style w:type="character" w:styleId="FollowedHyperlink">
    <w:name w:val="FollowedHyperlink"/>
    <w:basedOn w:val="DefaultParagraphFont"/>
    <w:semiHidden/>
    <w:unhideWhenUsed/>
    <w:rsid w:val="00FC4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848030">
      <w:bodyDiv w:val="1"/>
      <w:marLeft w:val="0"/>
      <w:marRight w:val="0"/>
      <w:marTop w:val="0"/>
      <w:marBottom w:val="0"/>
      <w:divBdr>
        <w:top w:val="none" w:sz="0" w:space="0" w:color="auto"/>
        <w:left w:val="none" w:sz="0" w:space="0" w:color="auto"/>
        <w:bottom w:val="none" w:sz="0" w:space="0" w:color="auto"/>
        <w:right w:val="none" w:sz="0" w:space="0" w:color="auto"/>
      </w:divBdr>
      <w:divsChild>
        <w:div w:id="1821996534">
          <w:marLeft w:val="0"/>
          <w:marRight w:val="0"/>
          <w:marTop w:val="0"/>
          <w:marBottom w:val="0"/>
          <w:divBdr>
            <w:top w:val="none" w:sz="0" w:space="0" w:color="auto"/>
            <w:left w:val="none" w:sz="0" w:space="0" w:color="auto"/>
            <w:bottom w:val="none" w:sz="0" w:space="0" w:color="auto"/>
            <w:right w:val="none" w:sz="0" w:space="0" w:color="auto"/>
          </w:divBdr>
          <w:divsChild>
            <w:div w:id="85813919">
              <w:marLeft w:val="0"/>
              <w:marRight w:val="0"/>
              <w:marTop w:val="0"/>
              <w:marBottom w:val="0"/>
              <w:divBdr>
                <w:top w:val="none" w:sz="0" w:space="0" w:color="auto"/>
                <w:left w:val="none" w:sz="0" w:space="0" w:color="auto"/>
                <w:bottom w:val="none" w:sz="0" w:space="0" w:color="auto"/>
                <w:right w:val="none" w:sz="0" w:space="0" w:color="auto"/>
              </w:divBdr>
              <w:divsChild>
                <w:div w:id="67659066">
                  <w:marLeft w:val="0"/>
                  <w:marRight w:val="0"/>
                  <w:marTop w:val="0"/>
                  <w:marBottom w:val="0"/>
                  <w:divBdr>
                    <w:top w:val="none" w:sz="0" w:space="0" w:color="auto"/>
                    <w:left w:val="none" w:sz="0" w:space="0" w:color="auto"/>
                    <w:bottom w:val="none" w:sz="0" w:space="0" w:color="auto"/>
                    <w:right w:val="none" w:sz="0" w:space="0" w:color="auto"/>
                  </w:divBdr>
                  <w:divsChild>
                    <w:div w:id="1475297241">
                      <w:marLeft w:val="0"/>
                      <w:marRight w:val="0"/>
                      <w:marTop w:val="0"/>
                      <w:marBottom w:val="0"/>
                      <w:divBdr>
                        <w:top w:val="none" w:sz="0" w:space="0" w:color="auto"/>
                        <w:left w:val="none" w:sz="0" w:space="0" w:color="auto"/>
                        <w:bottom w:val="none" w:sz="0" w:space="0" w:color="auto"/>
                        <w:right w:val="none" w:sz="0" w:space="0" w:color="auto"/>
                      </w:divBdr>
                      <w:divsChild>
                        <w:div w:id="82766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17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hyperlink" Target="http://www.encyclopedia.com/topic/Brook_Taylor.aspx"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jpeg"/><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header" Target="header2.xml"/><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quiz 8</vt:lpstr>
    </vt:vector>
  </TitlesOfParts>
  <Company>Loyola Young Scholars</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8</dc:title>
  <dc:creator>ajs</dc:creator>
  <cp:lastModifiedBy>Saleski, Alan</cp:lastModifiedBy>
  <cp:revision>10</cp:revision>
  <cp:lastPrinted>2015-04-01T23:33:00Z</cp:lastPrinted>
  <dcterms:created xsi:type="dcterms:W3CDTF">2015-03-30T15:55:00Z</dcterms:created>
  <dcterms:modified xsi:type="dcterms:W3CDTF">2015-04-01T23:33:00Z</dcterms:modified>
</cp:coreProperties>
</file>