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5F6C" w:rsidRDefault="007C2E5A">
      <w:pPr>
        <w:jc w:val="center"/>
        <w:rPr>
          <w:rFonts w:ascii="Algerian" w:hAnsi="Algerian"/>
          <w:sz w:val="48"/>
          <w:szCs w:val="48"/>
        </w:rPr>
      </w:pPr>
      <w:r w:rsidRPr="004A5F6C">
        <w:rPr>
          <w:rFonts w:ascii="Algerian" w:hAnsi="Algerian"/>
          <w:b/>
          <w:bCs/>
          <w:iCs/>
          <w:color w:val="CC0000"/>
          <w:sz w:val="48"/>
          <w:szCs w:val="48"/>
        </w:rPr>
        <w:t>Worksheets:  MATH 162</w:t>
      </w:r>
      <w:r w:rsidRPr="004A5F6C">
        <w:rPr>
          <w:rFonts w:ascii="Algerian" w:hAnsi="Algerian"/>
          <w:sz w:val="48"/>
          <w:szCs w:val="48"/>
        </w:rPr>
        <w:t xml:space="preserve"> </w:t>
      </w:r>
    </w:p>
    <w:p w:rsidR="007D4D81" w:rsidRDefault="007C2E5A" w:rsidP="0077727A">
      <w:pPr>
        <w:jc w:val="center"/>
      </w:pPr>
      <w:r w:rsidRPr="004A5F6C">
        <w:rPr>
          <w:rFonts w:ascii="Algerian" w:hAnsi="Algerian"/>
          <w:sz w:val="48"/>
          <w:szCs w:val="48"/>
        </w:rPr>
        <w:br/>
      </w:r>
      <w:r w:rsidR="0077727A">
        <w:rPr>
          <w:noProof/>
        </w:rPr>
        <w:drawing>
          <wp:inline distT="0" distB="0" distL="0" distR="0">
            <wp:extent cx="4295775" cy="2566726"/>
            <wp:effectExtent l="0" t="0" r="0" b="5080"/>
            <wp:docPr id="2" name="Picture 1" descr="New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086" cy="25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6C" w:rsidRDefault="004A5F6C">
      <w:pPr>
        <w:jc w:val="center"/>
      </w:pPr>
    </w:p>
    <w:p w:rsidR="007D4D81" w:rsidRPr="007C2E5A" w:rsidRDefault="003C357B" w:rsidP="002428C2">
      <w:pPr>
        <w:spacing w:line="360" w:lineRule="auto"/>
        <w:rPr>
          <w:sz w:val="28"/>
          <w:szCs w:val="28"/>
        </w:rPr>
      </w:pPr>
      <w:hyperlink r:id="rId5" w:history="1">
        <w:r w:rsidR="007C2E5A" w:rsidRPr="007C2E5A">
          <w:rPr>
            <w:rStyle w:val="Hyperlink"/>
            <w:b/>
            <w:bCs/>
            <w:sz w:val="28"/>
            <w:szCs w:val="28"/>
          </w:rPr>
          <w:t>Worksheet I</w:t>
        </w:r>
      </w:hyperlink>
      <w:r w:rsidR="007C2E5A" w:rsidRPr="007C2E5A">
        <w:rPr>
          <w:sz w:val="28"/>
          <w:szCs w:val="28"/>
        </w:rPr>
        <w:t xml:space="preserve">:   review </w:t>
      </w:r>
    </w:p>
    <w:p w:rsidR="007D4D81" w:rsidRDefault="003C357B" w:rsidP="002428C2">
      <w:pPr>
        <w:spacing w:line="360" w:lineRule="auto"/>
        <w:rPr>
          <w:sz w:val="28"/>
          <w:szCs w:val="28"/>
        </w:rPr>
      </w:pPr>
      <w:hyperlink r:id="rId6" w:history="1">
        <w:r w:rsidR="007C2E5A" w:rsidRPr="007C2E5A">
          <w:rPr>
            <w:rStyle w:val="Hyperlink"/>
            <w:b/>
            <w:sz w:val="28"/>
            <w:szCs w:val="28"/>
          </w:rPr>
          <w:t>Worksheet II</w:t>
        </w:r>
      </w:hyperlink>
      <w:r w:rsidR="007C2E5A" w:rsidRPr="007C2E5A">
        <w:rPr>
          <w:b/>
          <w:sz w:val="28"/>
          <w:szCs w:val="28"/>
        </w:rPr>
        <w:t>:</w:t>
      </w:r>
      <w:r w:rsidR="007C2E5A" w:rsidRPr="007C2E5A">
        <w:rPr>
          <w:sz w:val="28"/>
          <w:szCs w:val="28"/>
        </w:rPr>
        <w:t xml:space="preserve">  </w:t>
      </w:r>
      <w:r w:rsidR="004A5F6C" w:rsidRPr="007C2E5A">
        <w:rPr>
          <w:sz w:val="28"/>
          <w:szCs w:val="28"/>
        </w:rPr>
        <w:t>volume</w:t>
      </w:r>
    </w:p>
    <w:p w:rsidR="006F08DB" w:rsidRDefault="003C357B" w:rsidP="002428C2">
      <w:pPr>
        <w:spacing w:line="360" w:lineRule="auto"/>
        <w:rPr>
          <w:sz w:val="28"/>
          <w:szCs w:val="28"/>
        </w:rPr>
      </w:pPr>
      <w:hyperlink r:id="rId7" w:history="1">
        <w:r w:rsidR="006F08DB" w:rsidRPr="00FA7713">
          <w:rPr>
            <w:rStyle w:val="Hyperlink"/>
            <w:b/>
            <w:sz w:val="28"/>
            <w:szCs w:val="28"/>
          </w:rPr>
          <w:t>Worksheet III</w:t>
        </w:r>
      </w:hyperlink>
      <w:r w:rsidR="006F08DB" w:rsidRPr="007C2E5A">
        <w:rPr>
          <w:b/>
          <w:sz w:val="28"/>
          <w:szCs w:val="28"/>
        </w:rPr>
        <w:t>:</w:t>
      </w:r>
      <w:r w:rsidR="006F08DB" w:rsidRPr="007C2E5A">
        <w:rPr>
          <w:sz w:val="28"/>
          <w:szCs w:val="28"/>
        </w:rPr>
        <w:t xml:space="preserve">  </w:t>
      </w:r>
      <w:r w:rsidR="007422FE">
        <w:rPr>
          <w:sz w:val="28"/>
          <w:szCs w:val="28"/>
        </w:rPr>
        <w:t>washers</w:t>
      </w:r>
      <w:r w:rsidR="00F4297D">
        <w:rPr>
          <w:sz w:val="28"/>
          <w:szCs w:val="28"/>
        </w:rPr>
        <w:t>/disks</w:t>
      </w:r>
      <w:r w:rsidR="007422FE">
        <w:rPr>
          <w:sz w:val="28"/>
          <w:szCs w:val="28"/>
        </w:rPr>
        <w:t xml:space="preserve"> </w:t>
      </w:r>
      <w:r w:rsidR="007422FE" w:rsidRPr="001303C5">
        <w:rPr>
          <w:i/>
          <w:sz w:val="28"/>
          <w:szCs w:val="28"/>
        </w:rPr>
        <w:t>vs</w:t>
      </w:r>
      <w:r w:rsidR="007422FE">
        <w:rPr>
          <w:sz w:val="28"/>
          <w:szCs w:val="28"/>
        </w:rPr>
        <w:t xml:space="preserve"> shells</w:t>
      </w:r>
    </w:p>
    <w:p w:rsidR="00A83CED" w:rsidRDefault="003C357B" w:rsidP="00A83CED">
      <w:pPr>
        <w:spacing w:line="360" w:lineRule="auto"/>
        <w:rPr>
          <w:sz w:val="28"/>
          <w:szCs w:val="28"/>
        </w:rPr>
      </w:pPr>
      <w:hyperlink r:id="rId8" w:history="1">
        <w:r w:rsidR="00A83CED" w:rsidRPr="00FA7713">
          <w:rPr>
            <w:rStyle w:val="Hyperlink"/>
            <w:b/>
            <w:sz w:val="28"/>
            <w:szCs w:val="28"/>
          </w:rPr>
          <w:t xml:space="preserve">Worksheet </w:t>
        </w:r>
        <w:r w:rsidR="00A83CED">
          <w:rPr>
            <w:rStyle w:val="Hyperlink"/>
            <w:b/>
            <w:sz w:val="28"/>
            <w:szCs w:val="28"/>
          </w:rPr>
          <w:t>IV</w:t>
        </w:r>
      </w:hyperlink>
      <w:r w:rsidR="00A83CED" w:rsidRPr="007C2E5A">
        <w:rPr>
          <w:b/>
          <w:sz w:val="28"/>
          <w:szCs w:val="28"/>
        </w:rPr>
        <w:t>:</w:t>
      </w:r>
      <w:r w:rsidR="00A83CED" w:rsidRPr="007C2E5A">
        <w:rPr>
          <w:sz w:val="28"/>
          <w:szCs w:val="28"/>
        </w:rPr>
        <w:t xml:space="preserve">  </w:t>
      </w:r>
      <w:r w:rsidR="00A83CED">
        <w:rPr>
          <w:sz w:val="28"/>
          <w:szCs w:val="28"/>
        </w:rPr>
        <w:t>parameterized curves</w:t>
      </w:r>
    </w:p>
    <w:p w:rsidR="008F5A02" w:rsidRDefault="003C357B" w:rsidP="008F5A02">
      <w:pPr>
        <w:spacing w:line="360" w:lineRule="auto"/>
        <w:rPr>
          <w:sz w:val="28"/>
          <w:szCs w:val="28"/>
        </w:rPr>
      </w:pPr>
      <w:hyperlink r:id="rId9" w:history="1">
        <w:r w:rsidR="008F5A02" w:rsidRPr="00C268C0">
          <w:rPr>
            <w:rStyle w:val="Hyperlink"/>
            <w:b/>
            <w:sz w:val="28"/>
            <w:szCs w:val="28"/>
          </w:rPr>
          <w:t>Worksheet V</w:t>
        </w:r>
      </w:hyperlink>
      <w:r w:rsidR="008F5A02" w:rsidRPr="007C2E5A">
        <w:rPr>
          <w:b/>
          <w:sz w:val="28"/>
          <w:szCs w:val="28"/>
        </w:rPr>
        <w:t>:</w:t>
      </w:r>
      <w:r w:rsidR="008F5A02" w:rsidRPr="007C2E5A">
        <w:rPr>
          <w:sz w:val="28"/>
          <w:szCs w:val="28"/>
        </w:rPr>
        <w:t xml:space="preserve">  </w:t>
      </w:r>
      <w:r w:rsidR="008F5A02">
        <w:rPr>
          <w:sz w:val="28"/>
          <w:szCs w:val="28"/>
        </w:rPr>
        <w:t>arc length, surface area, work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0" w:history="1">
        <w:r w:rsidR="00194335" w:rsidRPr="00C268C0">
          <w:rPr>
            <w:rStyle w:val="Hyperlink"/>
            <w:b/>
            <w:sz w:val="28"/>
            <w:szCs w:val="28"/>
          </w:rPr>
          <w:t>Worksheet V</w:t>
        </w:r>
      </w:hyperlink>
      <w:r w:rsidR="001E786F">
        <w:rPr>
          <w:rStyle w:val="Hyperlink"/>
          <w:b/>
          <w:sz w:val="28"/>
          <w:szCs w:val="28"/>
        </w:rPr>
        <w:t>I</w:t>
      </w:r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100E23">
        <w:rPr>
          <w:sz w:val="28"/>
          <w:szCs w:val="28"/>
        </w:rPr>
        <w:t>integration by parts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1" w:history="1">
        <w:r w:rsidR="00194335" w:rsidRPr="001E786F">
          <w:rPr>
            <w:rStyle w:val="Hyperlink"/>
            <w:b/>
            <w:sz w:val="28"/>
            <w:szCs w:val="28"/>
          </w:rPr>
          <w:t>Worksheet V</w:t>
        </w:r>
        <w:r w:rsidR="001E786F" w:rsidRPr="001E786F">
          <w:rPr>
            <w:rStyle w:val="Hyperlink"/>
            <w:b/>
            <w:sz w:val="28"/>
            <w:szCs w:val="28"/>
          </w:rPr>
          <w:t>II</w:t>
        </w:r>
      </w:hyperlink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100E23">
        <w:rPr>
          <w:sz w:val="28"/>
          <w:szCs w:val="28"/>
        </w:rPr>
        <w:t>hyperbolic functions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2" w:history="1">
        <w:r w:rsidR="00194335" w:rsidRPr="001E786F">
          <w:rPr>
            <w:rStyle w:val="Hyperlink"/>
            <w:b/>
            <w:sz w:val="28"/>
            <w:szCs w:val="28"/>
          </w:rPr>
          <w:t>Worksheet V</w:t>
        </w:r>
        <w:r w:rsidR="001E786F" w:rsidRPr="001E786F">
          <w:rPr>
            <w:rStyle w:val="Hyperlink"/>
            <w:b/>
            <w:sz w:val="28"/>
            <w:szCs w:val="28"/>
          </w:rPr>
          <w:t>III</w:t>
        </w:r>
      </w:hyperlink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100E23">
        <w:rPr>
          <w:sz w:val="28"/>
          <w:szCs w:val="28"/>
        </w:rPr>
        <w:t xml:space="preserve">little </w:t>
      </w:r>
      <w:r w:rsidR="00100E23" w:rsidRPr="00100E23">
        <w:rPr>
          <w:i/>
          <w:sz w:val="28"/>
          <w:szCs w:val="28"/>
        </w:rPr>
        <w:t>o</w:t>
      </w:r>
      <w:r w:rsidR="00100E23">
        <w:rPr>
          <w:sz w:val="28"/>
          <w:szCs w:val="28"/>
        </w:rPr>
        <w:t xml:space="preserve"> and big </w:t>
      </w:r>
      <w:r w:rsidR="00100E23" w:rsidRPr="00100E23">
        <w:rPr>
          <w:i/>
          <w:sz w:val="28"/>
          <w:szCs w:val="28"/>
        </w:rPr>
        <w:t>O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3" w:history="1">
        <w:r w:rsidR="00194335" w:rsidRPr="00C268C0">
          <w:rPr>
            <w:rStyle w:val="Hyperlink"/>
            <w:b/>
            <w:sz w:val="28"/>
            <w:szCs w:val="28"/>
          </w:rPr>
          <w:t xml:space="preserve">Worksheet </w:t>
        </w:r>
        <w:r w:rsidR="001E786F">
          <w:rPr>
            <w:rStyle w:val="Hyperlink"/>
            <w:b/>
            <w:sz w:val="28"/>
            <w:szCs w:val="28"/>
          </w:rPr>
          <w:t>IX</w:t>
        </w:r>
      </w:hyperlink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100E23">
        <w:rPr>
          <w:sz w:val="28"/>
          <w:szCs w:val="28"/>
        </w:rPr>
        <w:t>improper integrals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4" w:history="1">
        <w:r w:rsidR="00194335" w:rsidRPr="00C268C0">
          <w:rPr>
            <w:rStyle w:val="Hyperlink"/>
            <w:b/>
            <w:sz w:val="28"/>
            <w:szCs w:val="28"/>
          </w:rPr>
          <w:t xml:space="preserve">Worksheet </w:t>
        </w:r>
        <w:r w:rsidR="00397923">
          <w:rPr>
            <w:rStyle w:val="Hyperlink"/>
            <w:b/>
            <w:sz w:val="28"/>
            <w:szCs w:val="28"/>
          </w:rPr>
          <w:t>X</w:t>
        </w:r>
      </w:hyperlink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203A85">
        <w:rPr>
          <w:sz w:val="28"/>
          <w:szCs w:val="28"/>
        </w:rPr>
        <w:t>probability</w:t>
      </w:r>
    </w:p>
    <w:p w:rsidR="00194335" w:rsidRDefault="003C357B" w:rsidP="008F5A02">
      <w:pPr>
        <w:spacing w:line="360" w:lineRule="auto"/>
        <w:rPr>
          <w:sz w:val="28"/>
          <w:szCs w:val="28"/>
        </w:rPr>
      </w:pPr>
      <w:hyperlink r:id="rId15" w:history="1">
        <w:r w:rsidR="00194335" w:rsidRPr="00C268C0">
          <w:rPr>
            <w:rStyle w:val="Hyperlink"/>
            <w:b/>
            <w:sz w:val="28"/>
            <w:szCs w:val="28"/>
          </w:rPr>
          <w:t xml:space="preserve">Worksheet </w:t>
        </w:r>
        <w:r w:rsidR="00203A85">
          <w:rPr>
            <w:rStyle w:val="Hyperlink"/>
            <w:b/>
            <w:sz w:val="28"/>
            <w:szCs w:val="28"/>
          </w:rPr>
          <w:t>XI</w:t>
        </w:r>
      </w:hyperlink>
      <w:r w:rsidR="00194335" w:rsidRPr="007C2E5A">
        <w:rPr>
          <w:b/>
          <w:sz w:val="28"/>
          <w:szCs w:val="28"/>
        </w:rPr>
        <w:t>:</w:t>
      </w:r>
      <w:r w:rsidR="00194335" w:rsidRPr="007C2E5A">
        <w:rPr>
          <w:sz w:val="28"/>
          <w:szCs w:val="28"/>
        </w:rPr>
        <w:t xml:space="preserve">  </w:t>
      </w:r>
      <w:r w:rsidR="00203A85">
        <w:rPr>
          <w:sz w:val="28"/>
          <w:szCs w:val="28"/>
        </w:rPr>
        <w:t>sequences</w:t>
      </w:r>
    </w:p>
    <w:p w:rsidR="003C357B" w:rsidRDefault="003C357B" w:rsidP="003C357B">
      <w:pPr>
        <w:spacing w:line="360" w:lineRule="auto"/>
        <w:rPr>
          <w:sz w:val="28"/>
          <w:szCs w:val="28"/>
        </w:rPr>
      </w:pPr>
      <w:hyperlink r:id="rId16" w:history="1">
        <w:r w:rsidRPr="00C268C0">
          <w:rPr>
            <w:rStyle w:val="Hyperlink"/>
            <w:b/>
            <w:sz w:val="28"/>
            <w:szCs w:val="28"/>
          </w:rPr>
          <w:t xml:space="preserve">Worksheet </w:t>
        </w:r>
        <w:r>
          <w:rPr>
            <w:rStyle w:val="Hyperlink"/>
            <w:b/>
            <w:sz w:val="28"/>
            <w:szCs w:val="28"/>
          </w:rPr>
          <w:t>X</w:t>
        </w:r>
        <w:r>
          <w:rPr>
            <w:rStyle w:val="Hyperlink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I</w:t>
        </w:r>
      </w:hyperlink>
      <w:r w:rsidRPr="007C2E5A">
        <w:rPr>
          <w:b/>
          <w:sz w:val="28"/>
          <w:szCs w:val="28"/>
        </w:rPr>
        <w:t>:</w:t>
      </w:r>
      <w:r w:rsidRPr="007C2E5A">
        <w:rPr>
          <w:sz w:val="28"/>
          <w:szCs w:val="28"/>
        </w:rPr>
        <w:t xml:space="preserve">  </w:t>
      </w:r>
      <w:r>
        <w:rPr>
          <w:sz w:val="28"/>
          <w:szCs w:val="28"/>
        </w:rPr>
        <w:t>numerical series</w:t>
      </w:r>
    </w:p>
    <w:p w:rsidR="003C357B" w:rsidRDefault="003C357B" w:rsidP="003C357B">
      <w:pPr>
        <w:spacing w:line="360" w:lineRule="auto"/>
        <w:rPr>
          <w:sz w:val="28"/>
          <w:szCs w:val="28"/>
        </w:rPr>
      </w:pPr>
      <w:hyperlink r:id="rId17" w:history="1">
        <w:r w:rsidRPr="00C268C0">
          <w:rPr>
            <w:rStyle w:val="Hyperlink"/>
            <w:b/>
            <w:sz w:val="28"/>
            <w:szCs w:val="28"/>
          </w:rPr>
          <w:t xml:space="preserve">Worksheet </w:t>
        </w:r>
        <w:r>
          <w:rPr>
            <w:rStyle w:val="Hyperlink"/>
            <w:b/>
            <w:sz w:val="28"/>
            <w:szCs w:val="28"/>
          </w:rPr>
          <w:t>X</w:t>
        </w:r>
        <w:r>
          <w:rPr>
            <w:rStyle w:val="Hyperlink"/>
            <w:b/>
            <w:sz w:val="28"/>
            <w:szCs w:val="28"/>
          </w:rPr>
          <w:t>II</w:t>
        </w:r>
        <w:r>
          <w:rPr>
            <w:rStyle w:val="Hyperlink"/>
            <w:b/>
            <w:sz w:val="28"/>
            <w:szCs w:val="28"/>
          </w:rPr>
          <w:t>I</w:t>
        </w:r>
      </w:hyperlink>
      <w:r w:rsidRPr="007C2E5A">
        <w:rPr>
          <w:b/>
          <w:sz w:val="28"/>
          <w:szCs w:val="28"/>
        </w:rPr>
        <w:t>:</w:t>
      </w:r>
      <w:r w:rsidRPr="007C2E5A">
        <w:rPr>
          <w:sz w:val="28"/>
          <w:szCs w:val="28"/>
        </w:rPr>
        <w:t xml:space="preserve">  </w:t>
      </w:r>
      <w:r>
        <w:rPr>
          <w:sz w:val="28"/>
          <w:szCs w:val="28"/>
        </w:rPr>
        <w:t>integral, ratio, root tests</w:t>
      </w:r>
    </w:p>
    <w:p w:rsidR="003C357B" w:rsidRDefault="003C357B" w:rsidP="003C357B">
      <w:pPr>
        <w:spacing w:line="360" w:lineRule="auto"/>
        <w:rPr>
          <w:sz w:val="28"/>
          <w:szCs w:val="28"/>
        </w:rPr>
      </w:pPr>
      <w:hyperlink r:id="rId18" w:history="1">
        <w:r w:rsidRPr="003C357B">
          <w:rPr>
            <w:rStyle w:val="Hyperlink"/>
            <w:b/>
            <w:sz w:val="28"/>
            <w:szCs w:val="28"/>
          </w:rPr>
          <w:t>Worksheet XIV</w:t>
        </w:r>
      </w:hyperlink>
      <w:r w:rsidRPr="007C2E5A">
        <w:rPr>
          <w:b/>
          <w:sz w:val="28"/>
          <w:szCs w:val="28"/>
        </w:rPr>
        <w:t>:</w:t>
      </w:r>
      <w:r w:rsidRPr="007C2E5A">
        <w:rPr>
          <w:sz w:val="28"/>
          <w:szCs w:val="28"/>
        </w:rPr>
        <w:t xml:space="preserve">  </w:t>
      </w:r>
      <w:r>
        <w:rPr>
          <w:sz w:val="28"/>
          <w:szCs w:val="28"/>
        </w:rPr>
        <w:t>absolute &amp; conditional convergence</w:t>
      </w:r>
    </w:p>
    <w:p w:rsidR="003C357B" w:rsidRDefault="003C357B" w:rsidP="003C357B">
      <w:pPr>
        <w:spacing w:line="360" w:lineRule="auto"/>
        <w:rPr>
          <w:sz w:val="28"/>
          <w:szCs w:val="28"/>
        </w:rPr>
      </w:pPr>
      <w:hyperlink r:id="rId19" w:history="1">
        <w:r w:rsidRPr="00C268C0">
          <w:rPr>
            <w:rStyle w:val="Hyperlink"/>
            <w:b/>
            <w:sz w:val="28"/>
            <w:szCs w:val="28"/>
          </w:rPr>
          <w:t xml:space="preserve">Worksheet </w:t>
        </w:r>
        <w:r>
          <w:rPr>
            <w:rStyle w:val="Hyperlink"/>
            <w:b/>
            <w:sz w:val="28"/>
            <w:szCs w:val="28"/>
          </w:rPr>
          <w:t>X</w:t>
        </w:r>
        <w:r>
          <w:rPr>
            <w:rStyle w:val="Hyperlink"/>
            <w:b/>
            <w:sz w:val="28"/>
            <w:szCs w:val="28"/>
          </w:rPr>
          <w:t>V</w:t>
        </w:r>
      </w:hyperlink>
      <w:bookmarkStart w:id="0" w:name="_GoBack"/>
      <w:bookmarkEnd w:id="0"/>
      <w:r w:rsidRPr="007C2E5A">
        <w:rPr>
          <w:b/>
          <w:sz w:val="28"/>
          <w:szCs w:val="28"/>
        </w:rPr>
        <w:t>:</w:t>
      </w:r>
      <w:r w:rsidRPr="007C2E5A">
        <w:rPr>
          <w:sz w:val="28"/>
          <w:szCs w:val="28"/>
        </w:rPr>
        <w:t xml:space="preserve">  </w:t>
      </w:r>
      <w:r>
        <w:rPr>
          <w:sz w:val="28"/>
          <w:szCs w:val="28"/>
        </w:rPr>
        <w:t>power series</w:t>
      </w:r>
    </w:p>
    <w:p w:rsidR="00194335" w:rsidRDefault="00194335" w:rsidP="008F5A02">
      <w:pPr>
        <w:spacing w:line="360" w:lineRule="auto"/>
        <w:rPr>
          <w:sz w:val="28"/>
          <w:szCs w:val="28"/>
        </w:rPr>
      </w:pPr>
    </w:p>
    <w:p w:rsidR="00F4297D" w:rsidRPr="00735DCA" w:rsidRDefault="00F4297D" w:rsidP="00735DCA">
      <w:pPr>
        <w:spacing w:line="360" w:lineRule="auto"/>
        <w:outlineLvl w:val="1"/>
        <w:rPr>
          <w:sz w:val="28"/>
          <w:szCs w:val="28"/>
        </w:rPr>
      </w:pPr>
      <w:r>
        <w:t xml:space="preserve"> </w:t>
      </w:r>
    </w:p>
    <w:tbl>
      <w:tblPr>
        <w:tblStyle w:val="TableGrid"/>
        <w:tblpPr w:leftFromText="180" w:rightFromText="180" w:vertAnchor="text" w:horzAnchor="margin" w:tblpY="45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4"/>
        <w:gridCol w:w="2086"/>
      </w:tblGrid>
      <w:tr w:rsidR="001303C5" w:rsidTr="007525D3">
        <w:trPr>
          <w:trHeight w:val="1430"/>
        </w:trPr>
        <w:tc>
          <w:tcPr>
            <w:tcW w:w="7920" w:type="dxa"/>
            <w:gridSpan w:val="2"/>
          </w:tcPr>
          <w:p w:rsidR="001303C5" w:rsidRPr="00A8687E" w:rsidRDefault="001303C5" w:rsidP="007525D3">
            <w:pPr>
              <w:pStyle w:val="NormalWeb"/>
              <w:spacing w:before="0" w:beforeAutospacing="0" w:after="0" w:afterAutospacing="0" w:line="360" w:lineRule="auto"/>
              <w:jc w:val="center"/>
              <w:rPr>
                <w:color w:val="C00000"/>
              </w:rPr>
            </w:pPr>
            <w:r w:rsidRPr="00A8687E">
              <w:rPr>
                <w:i/>
                <w:iCs/>
                <w:color w:val="C00000"/>
              </w:rPr>
              <w:t>Work!  God wills it.  That, it seems to me, is clear.</w:t>
            </w:r>
          </w:p>
          <w:p w:rsidR="001303C5" w:rsidRDefault="001303C5" w:rsidP="007525D3">
            <w:pPr>
              <w:pStyle w:val="NormalWeb"/>
              <w:spacing w:before="0" w:beforeAutospacing="0" w:after="0" w:afterAutospacing="0" w:line="360" w:lineRule="auto"/>
              <w:jc w:val="center"/>
            </w:pPr>
            <w:r w:rsidRPr="00A8687E">
              <w:rPr>
                <w:color w:val="C00000"/>
              </w:rPr>
              <w:t>- Gustave Flaubert</w:t>
            </w:r>
            <w:r>
              <w:t xml:space="preserve">  (letter to Louise Colet (1845) </w:t>
            </w:r>
          </w:p>
        </w:tc>
      </w:tr>
      <w:tr w:rsidR="001303C5" w:rsidTr="007525D3">
        <w:trPr>
          <w:gridAfter w:val="1"/>
          <w:wAfter w:w="2086" w:type="dxa"/>
        </w:trPr>
        <w:tc>
          <w:tcPr>
            <w:tcW w:w="5834" w:type="dxa"/>
          </w:tcPr>
          <w:p w:rsidR="001303C5" w:rsidRDefault="001303C5" w:rsidP="007525D3">
            <w:pPr>
              <w:pStyle w:val="NormalWeb"/>
              <w:ind w:left="14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10030" cy="2206625"/>
                  <wp:effectExtent l="0" t="0" r="0" b="3175"/>
                  <wp:wrapNone/>
                  <wp:docPr id="1" name="Picture 1" descr="http://www.bookine.net/flaubert-tim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okine.net/flaubert-tim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03C5" w:rsidRPr="001303C5" w:rsidRDefault="001303C5" w:rsidP="007525D3">
            <w:pPr>
              <w:ind w:left="1440"/>
              <w:jc w:val="center"/>
            </w:pPr>
          </w:p>
          <w:p w:rsidR="001303C5" w:rsidRPr="001303C5" w:rsidRDefault="001303C5" w:rsidP="007525D3">
            <w:pPr>
              <w:ind w:left="1440"/>
              <w:jc w:val="center"/>
            </w:pPr>
          </w:p>
        </w:tc>
      </w:tr>
    </w:tbl>
    <w:p w:rsidR="00F4297D" w:rsidRDefault="00F4297D" w:rsidP="008F5A02">
      <w:pPr>
        <w:pStyle w:val="NormalWeb"/>
      </w:pPr>
    </w:p>
    <w:p w:rsidR="00735DCA" w:rsidRDefault="001303C5" w:rsidP="00735DCA">
      <w:pPr>
        <w:pStyle w:val="NormalWeb"/>
        <w:jc w:val="center"/>
      </w:pPr>
      <w:r>
        <w:br w:type="textWrapping" w:clear="all"/>
      </w:r>
    </w:p>
    <w:p w:rsidR="001C2514" w:rsidRDefault="001C2514" w:rsidP="00735DCA">
      <w:pPr>
        <w:pStyle w:val="NormalWeb"/>
        <w:rPr>
          <w:sz w:val="22"/>
          <w:szCs w:val="22"/>
        </w:rPr>
      </w:pPr>
    </w:p>
    <w:p w:rsidR="00E74CA3" w:rsidRDefault="00E74CA3" w:rsidP="00494A0F">
      <w:pPr>
        <w:pStyle w:val="NormalWeb"/>
        <w:rPr>
          <w:sz w:val="22"/>
          <w:szCs w:val="22"/>
        </w:rPr>
      </w:pPr>
    </w:p>
    <w:p w:rsidR="007D4D81" w:rsidRPr="007C2E5A" w:rsidRDefault="007C2E5A" w:rsidP="00494A0F">
      <w:pPr>
        <w:pStyle w:val="NormalWeb"/>
        <w:rPr>
          <w:sz w:val="22"/>
          <w:szCs w:val="22"/>
        </w:rPr>
      </w:pPr>
      <w:r w:rsidRPr="007C2E5A">
        <w:rPr>
          <w:sz w:val="22"/>
          <w:szCs w:val="22"/>
        </w:rPr>
        <w:t xml:space="preserve">  </w:t>
      </w:r>
    </w:p>
    <w:p w:rsidR="007D4D81" w:rsidRPr="00885C10" w:rsidRDefault="007C2E5A">
      <w:pPr>
        <w:pStyle w:val="NormalWeb"/>
        <w:jc w:val="center"/>
        <w:rPr>
          <w:rFonts w:ascii="Algerian" w:hAnsi="Algerian"/>
          <w:sz w:val="22"/>
          <w:szCs w:val="22"/>
        </w:rPr>
      </w:pPr>
      <w:r w:rsidRPr="007C2E5A">
        <w:rPr>
          <w:sz w:val="22"/>
          <w:szCs w:val="22"/>
        </w:rPr>
        <w:t> </w:t>
      </w:r>
      <w:hyperlink r:id="rId21" w:history="1">
        <w:r w:rsidRPr="00885C10">
          <w:rPr>
            <w:rStyle w:val="Hyperlink"/>
            <w:rFonts w:ascii="Algerian" w:hAnsi="Algerian"/>
            <w:sz w:val="22"/>
            <w:szCs w:val="22"/>
          </w:rPr>
          <w:t>Course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   </w:t>
      </w:r>
      <w:hyperlink r:id="rId22" w:history="1">
        <w:r w:rsidRPr="00885C10">
          <w:rPr>
            <w:rStyle w:val="Hyperlink"/>
            <w:rFonts w:ascii="Algerian" w:hAnsi="Algerian"/>
            <w:sz w:val="22"/>
            <w:szCs w:val="22"/>
          </w:rPr>
          <w:t>Department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 </w:t>
      </w:r>
      <w:hyperlink r:id="rId23" w:history="1">
        <w:r w:rsidRPr="00885C10">
          <w:rPr>
            <w:rStyle w:val="Hyperlink"/>
            <w:rFonts w:ascii="Algerian" w:hAnsi="Algerian"/>
            <w:sz w:val="22"/>
            <w:szCs w:val="22"/>
          </w:rPr>
          <w:t>Loyola Home Page</w:t>
        </w:r>
      </w:hyperlink>
    </w:p>
    <w:sectPr w:rsidR="007D4D81" w:rsidRPr="00885C10" w:rsidSect="007D4D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9C1648-4E71-455E-9E10-EB013361F24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82AF285D-395E-47EC-87D6-804FB63292F7}"/>
    <w:embedBold r:id="rId3" w:fontKey="{9E8B4652-809F-433E-9061-AD5487640A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306A17-B2F1-46DE-A860-6228A4C9A3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9D9AD2F-9D63-495B-A1A2-F571011A95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A3"/>
    <w:rsid w:val="00002112"/>
    <w:rsid w:val="00024609"/>
    <w:rsid w:val="00032E86"/>
    <w:rsid w:val="000478FB"/>
    <w:rsid w:val="00051606"/>
    <w:rsid w:val="00064A6D"/>
    <w:rsid w:val="00075784"/>
    <w:rsid w:val="000A2F66"/>
    <w:rsid w:val="000A38CE"/>
    <w:rsid w:val="00100E23"/>
    <w:rsid w:val="001303C5"/>
    <w:rsid w:val="001324AD"/>
    <w:rsid w:val="001555A0"/>
    <w:rsid w:val="00160F1F"/>
    <w:rsid w:val="00194335"/>
    <w:rsid w:val="001C2514"/>
    <w:rsid w:val="001E1D1B"/>
    <w:rsid w:val="001E786F"/>
    <w:rsid w:val="00203A85"/>
    <w:rsid w:val="00215BCF"/>
    <w:rsid w:val="002200F2"/>
    <w:rsid w:val="002326DB"/>
    <w:rsid w:val="00241567"/>
    <w:rsid w:val="00241EC1"/>
    <w:rsid w:val="002428C2"/>
    <w:rsid w:val="00254CD7"/>
    <w:rsid w:val="002621B7"/>
    <w:rsid w:val="00287AE4"/>
    <w:rsid w:val="002B2759"/>
    <w:rsid w:val="002B7E94"/>
    <w:rsid w:val="002C172B"/>
    <w:rsid w:val="002D1F97"/>
    <w:rsid w:val="002D2711"/>
    <w:rsid w:val="00355F48"/>
    <w:rsid w:val="003752EE"/>
    <w:rsid w:val="003823F2"/>
    <w:rsid w:val="00386C3E"/>
    <w:rsid w:val="00397923"/>
    <w:rsid w:val="003A353E"/>
    <w:rsid w:val="003C357B"/>
    <w:rsid w:val="00413E25"/>
    <w:rsid w:val="00431A8A"/>
    <w:rsid w:val="00494A0F"/>
    <w:rsid w:val="004A5F6C"/>
    <w:rsid w:val="004B7374"/>
    <w:rsid w:val="004B7B71"/>
    <w:rsid w:val="004F4894"/>
    <w:rsid w:val="00590033"/>
    <w:rsid w:val="00591D33"/>
    <w:rsid w:val="005D37A3"/>
    <w:rsid w:val="005F02C2"/>
    <w:rsid w:val="00602BEE"/>
    <w:rsid w:val="00645734"/>
    <w:rsid w:val="006515C3"/>
    <w:rsid w:val="00687FA4"/>
    <w:rsid w:val="006E0D58"/>
    <w:rsid w:val="006E24CB"/>
    <w:rsid w:val="006F08DB"/>
    <w:rsid w:val="006F76B2"/>
    <w:rsid w:val="0072016A"/>
    <w:rsid w:val="00735DCA"/>
    <w:rsid w:val="007422FE"/>
    <w:rsid w:val="007525D3"/>
    <w:rsid w:val="0077727A"/>
    <w:rsid w:val="007B0D8E"/>
    <w:rsid w:val="007C2E5A"/>
    <w:rsid w:val="007C6692"/>
    <w:rsid w:val="007D097A"/>
    <w:rsid w:val="007D4D81"/>
    <w:rsid w:val="007D6918"/>
    <w:rsid w:val="008401D9"/>
    <w:rsid w:val="00864279"/>
    <w:rsid w:val="00885C10"/>
    <w:rsid w:val="00887A17"/>
    <w:rsid w:val="00892542"/>
    <w:rsid w:val="008B166D"/>
    <w:rsid w:val="008B1BAF"/>
    <w:rsid w:val="008B7BA7"/>
    <w:rsid w:val="008E751A"/>
    <w:rsid w:val="008F29D2"/>
    <w:rsid w:val="008F5A02"/>
    <w:rsid w:val="00907806"/>
    <w:rsid w:val="009627C9"/>
    <w:rsid w:val="009641E6"/>
    <w:rsid w:val="00985162"/>
    <w:rsid w:val="009A3830"/>
    <w:rsid w:val="009B5476"/>
    <w:rsid w:val="009C1807"/>
    <w:rsid w:val="009D6943"/>
    <w:rsid w:val="009D6E26"/>
    <w:rsid w:val="009E454B"/>
    <w:rsid w:val="00A230AD"/>
    <w:rsid w:val="00A2650F"/>
    <w:rsid w:val="00A3163C"/>
    <w:rsid w:val="00A53F5D"/>
    <w:rsid w:val="00A6154B"/>
    <w:rsid w:val="00A61E9C"/>
    <w:rsid w:val="00A83CED"/>
    <w:rsid w:val="00A8687E"/>
    <w:rsid w:val="00AA2A1B"/>
    <w:rsid w:val="00B30556"/>
    <w:rsid w:val="00B517FD"/>
    <w:rsid w:val="00B547C9"/>
    <w:rsid w:val="00B56FBF"/>
    <w:rsid w:val="00B630D7"/>
    <w:rsid w:val="00B80A7B"/>
    <w:rsid w:val="00BB6053"/>
    <w:rsid w:val="00BF0B1F"/>
    <w:rsid w:val="00C268C0"/>
    <w:rsid w:val="00C26DCB"/>
    <w:rsid w:val="00C472DC"/>
    <w:rsid w:val="00CC6C79"/>
    <w:rsid w:val="00D22CCA"/>
    <w:rsid w:val="00D32493"/>
    <w:rsid w:val="00D624A3"/>
    <w:rsid w:val="00D775C4"/>
    <w:rsid w:val="00D9737C"/>
    <w:rsid w:val="00DC3963"/>
    <w:rsid w:val="00E04C81"/>
    <w:rsid w:val="00E2522F"/>
    <w:rsid w:val="00E65863"/>
    <w:rsid w:val="00E6592B"/>
    <w:rsid w:val="00E74CA3"/>
    <w:rsid w:val="00E8643F"/>
    <w:rsid w:val="00EA4E4E"/>
    <w:rsid w:val="00EA6AA5"/>
    <w:rsid w:val="00F4297D"/>
    <w:rsid w:val="00F56FF6"/>
    <w:rsid w:val="00F71340"/>
    <w:rsid w:val="00FA4954"/>
    <w:rsid w:val="00FA7713"/>
    <w:rsid w:val="00FF1650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F35F068-4032-437A-A3F3-45F91DE0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D81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4D81"/>
    <w:rPr>
      <w:color w:val="0000EE"/>
      <w:u w:val="single"/>
    </w:rPr>
  </w:style>
  <w:style w:type="character" w:styleId="FollowedHyperlink">
    <w:name w:val="FollowedHyperlink"/>
    <w:basedOn w:val="DefaultParagraphFont"/>
    <w:rsid w:val="007D4D81"/>
    <w:rPr>
      <w:color w:val="551A8B"/>
      <w:u w:val="single"/>
    </w:rPr>
  </w:style>
  <w:style w:type="paragraph" w:styleId="NormalWeb">
    <w:name w:val="Normal (Web)"/>
    <w:basedOn w:val="Normal"/>
    <w:rsid w:val="007D4D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B60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053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rsid w:val="00F429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6/worksheets/ws4.pdf" TargetMode="External"/><Relationship Id="rId13" Type="http://schemas.openxmlformats.org/officeDocument/2006/relationships/hyperlink" Target="http://www.math.luc.edu/~ajs/courses/162spring2016/worksheets/ws9.pdf" TargetMode="External"/><Relationship Id="rId18" Type="http://schemas.openxmlformats.org/officeDocument/2006/relationships/hyperlink" Target="http://www.math.luc.edu/~ajs/courses/162spring2016/worksheets/ws14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ath.luc.edu/~ajs/courses/162spring2016/index.pdf" TargetMode="External"/><Relationship Id="rId7" Type="http://schemas.openxmlformats.org/officeDocument/2006/relationships/hyperlink" Target="http://www.math.luc.edu/~ajs/courses/162spring2016/worksheets/ws3.pdf" TargetMode="External"/><Relationship Id="rId12" Type="http://schemas.openxmlformats.org/officeDocument/2006/relationships/hyperlink" Target="http://www.math.luc.edu/~ajs/courses/162spring2016/worksheets/ws8.pdf" TargetMode="External"/><Relationship Id="rId17" Type="http://schemas.openxmlformats.org/officeDocument/2006/relationships/hyperlink" Target="http://www.math.luc.edu/~ajs/courses/162spring2016/worksheets/ws13.pdf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math.luc.edu/~ajs/courses/162spring2016/worksheets/ws12.pdf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://www.math.luc.edu/~ajs/courses/162spring2016/worksheets/ws2.pdf" TargetMode="External"/><Relationship Id="rId11" Type="http://schemas.openxmlformats.org/officeDocument/2006/relationships/hyperlink" Target="http://www.math.luc.edu/~ajs/courses/162spring2016/worksheets/ws7.pd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math.luc.edu/~ajs/courses/162spring2016/worksheets/ws1.pdf" TargetMode="External"/><Relationship Id="rId15" Type="http://schemas.openxmlformats.org/officeDocument/2006/relationships/hyperlink" Target="http://www.math.luc.edu/~ajs/courses/162spring2016/worksheets/ws11.pdf" TargetMode="External"/><Relationship Id="rId23" Type="http://schemas.openxmlformats.org/officeDocument/2006/relationships/hyperlink" Target="http://www.luc.edu/" TargetMode="External"/><Relationship Id="rId10" Type="http://schemas.openxmlformats.org/officeDocument/2006/relationships/hyperlink" Target="http://www.math.luc.edu/~ajs/courses/162spring2016/worksheets/ws6.pdf" TargetMode="External"/><Relationship Id="rId19" Type="http://schemas.openxmlformats.org/officeDocument/2006/relationships/hyperlink" Target="http://www.math.luc.edu/~ajs/courses/162spring2016/worksheets/ws15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ath.luc.edu/~ajs/courses/162spring2016/worksheets/ws5.pdf" TargetMode="External"/><Relationship Id="rId14" Type="http://schemas.openxmlformats.org/officeDocument/2006/relationships/hyperlink" Target="http://www.math.luc.edu/~ajs/courses/162spring2016/worksheets/ws10.pdf" TargetMode="External"/><Relationship Id="rId22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Worksheets: MATH 162</vt:lpstr>
    </vt:vector>
  </TitlesOfParts>
  <Company>Loyola University Chicago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Worksheets: MATH 162</dc:title>
  <dc:creator>ajs</dc:creator>
  <cp:lastModifiedBy>Saleski, Alan</cp:lastModifiedBy>
  <cp:revision>18</cp:revision>
  <cp:lastPrinted>2016-01-27T18:23:00Z</cp:lastPrinted>
  <dcterms:created xsi:type="dcterms:W3CDTF">2016-01-19T22:29:00Z</dcterms:created>
  <dcterms:modified xsi:type="dcterms:W3CDTF">2016-03-22T22:14:00Z</dcterms:modified>
</cp:coreProperties>
</file>