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73" w:rsidRPr="00EA7ABE" w:rsidRDefault="004D6E8A" w:rsidP="00A86DA5">
      <w:pPr>
        <w:jc w:val="center"/>
        <w:rPr>
          <w:rFonts w:ascii="Algerian" w:hAnsi="Algerian"/>
          <w:color w:val="C00000"/>
          <w:sz w:val="48"/>
          <w:szCs w:val="48"/>
        </w:rPr>
      </w:pPr>
      <w:r w:rsidRPr="00EA7ABE">
        <w:rPr>
          <w:rFonts w:ascii="Algerian" w:hAnsi="Algerian"/>
          <w:color w:val="C00000"/>
          <w:sz w:val="48"/>
          <w:szCs w:val="48"/>
        </w:rPr>
        <w:t>Valuable References</w:t>
      </w:r>
    </w:p>
    <w:p w:rsidR="00A4763A" w:rsidRDefault="00135C24" w:rsidP="00AE2FBE">
      <w:pP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1771374" cy="2379345"/>
            <wp:effectExtent l="0" t="0" r="635" b="1905"/>
            <wp:docPr id="1" name="Picture 0" descr="russ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ll.JPG"/>
                    <pic:cNvPicPr/>
                  </pic:nvPicPr>
                  <pic:blipFill rotWithShape="1">
                    <a:blip r:embed="rId6" cstate="print"/>
                    <a:srcRect b="9243"/>
                    <a:stretch/>
                  </pic:blipFill>
                  <pic:spPr bwMode="auto">
                    <a:xfrm>
                      <a:off x="0" y="0"/>
                      <a:ext cx="1793396" cy="2408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FBE" w:rsidRDefault="00AE2FBE" w:rsidP="00AE2FBE">
      <w:pPr>
        <w:spacing w:after="0"/>
        <w:jc w:val="center"/>
        <w:rPr>
          <w:rFonts w:ascii="Algerian" w:hAnsi="Algerian"/>
          <w:sz w:val="36"/>
          <w:szCs w:val="36"/>
        </w:rPr>
      </w:pPr>
    </w:p>
    <w:p w:rsidR="004E44CB" w:rsidRPr="004E44CB" w:rsidRDefault="004E44CB" w:rsidP="00A8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CB">
        <w:rPr>
          <w:rFonts w:ascii="Times New Roman" w:hAnsi="Times New Roman" w:cs="Times New Roman"/>
          <w:sz w:val="24"/>
          <w:szCs w:val="24"/>
        </w:rPr>
        <w:t>Consequences of 1 = -1:</w:t>
      </w:r>
    </w:p>
    <w:p w:rsidR="004E44CB" w:rsidRPr="00EA7ABE" w:rsidRDefault="004E44CB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½ = -</w:t>
      </w:r>
      <w:proofErr w:type="gramStart"/>
      <w:r w:rsidRPr="00EA7ABE">
        <w:rPr>
          <w:rFonts w:ascii="Times New Roman" w:hAnsi="Times New Roman" w:cs="Times New Roman"/>
          <w:i/>
          <w:sz w:val="24"/>
          <w:szCs w:val="24"/>
        </w:rPr>
        <w:t>½  (</w:t>
      </w:r>
      <w:proofErr w:type="gramEnd"/>
      <w:r w:rsidRPr="00EA7ABE">
        <w:rPr>
          <w:rFonts w:ascii="Times New Roman" w:hAnsi="Times New Roman" w:cs="Times New Roman"/>
          <w:i/>
          <w:sz w:val="24"/>
          <w:szCs w:val="24"/>
        </w:rPr>
        <w:t>dividing each side by 2)</w:t>
      </w:r>
    </w:p>
    <w:p w:rsidR="004E44CB" w:rsidRPr="00EA7ABE" w:rsidRDefault="00AB64F3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2 = 1 (add 3/2 to each side)</w:t>
      </w:r>
    </w:p>
    <w:p w:rsidR="00AE2FBE" w:rsidRDefault="00AB64F3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 xml:space="preserve">Since I and the Pope are clearly 2 </w:t>
      </w:r>
      <w:r w:rsidR="00331CDC">
        <w:rPr>
          <w:rFonts w:ascii="Times New Roman" w:hAnsi="Times New Roman" w:cs="Times New Roman"/>
          <w:i/>
          <w:sz w:val="24"/>
          <w:szCs w:val="24"/>
        </w:rPr>
        <w:t xml:space="preserve">people then the Pope and I are one person (since 2 = 1).   </w:t>
      </w:r>
    </w:p>
    <w:p w:rsidR="00331CDC" w:rsidRDefault="00331CDC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Then I am the Pope, since we are the same person.</w:t>
      </w:r>
    </w:p>
    <w:p w:rsidR="00AB64F3" w:rsidRPr="00EA7ABE" w:rsidRDefault="00AB64F3" w:rsidP="00EA7A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1D1C" w:rsidRDefault="00F51D1C" w:rsidP="00C64948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FF"/>
          <w:sz w:val="28"/>
          <w:szCs w:val="28"/>
        </w:rPr>
      </w:pPr>
    </w:p>
    <w:p w:rsidR="00F51D1C" w:rsidRPr="00820FD2" w:rsidRDefault="00F51D1C" w:rsidP="00F51D1C">
      <w:pPr>
        <w:rPr>
          <w:rFonts w:ascii="Times New Roman" w:hAnsi="Times New Roman" w:cs="Times New Roman"/>
          <w:sz w:val="28"/>
          <w:szCs w:val="28"/>
        </w:rPr>
      </w:pP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Joseph H. Silverman,</w:t>
      </w:r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20FD2">
          <w:rPr>
            <w:rStyle w:val="Hyperlink"/>
            <w:rFonts w:ascii="Times New Roman" w:hAnsi="Times New Roman" w:cs="Times New Roman"/>
            <w:b/>
            <w:bCs/>
            <w:color w:val="551A8B"/>
            <w:sz w:val="28"/>
            <w:szCs w:val="28"/>
            <w:shd w:val="clear" w:color="auto" w:fill="FFFFFF"/>
          </w:rPr>
          <w:t>A Friendly Introduction to Number Theory</w:t>
        </w:r>
      </w:hyperlink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Start"/>
      <w:r w:rsidRPr="00820FD2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3</w:t>
      </w:r>
      <w:r w:rsidRPr="00820FD2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rd</w:t>
      </w:r>
      <w:proofErr w:type="gramEnd"/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edition, Prentice-Hall (2006)</w:t>
      </w:r>
    </w:p>
    <w:p w:rsidR="00F51D1C" w:rsidRPr="00820FD2" w:rsidRDefault="00F51D1C" w:rsidP="00F51D1C">
      <w:pPr>
        <w:rPr>
          <w:rFonts w:ascii="Times New Roman" w:hAnsi="Times New Roman" w:cs="Times New Roman"/>
          <w:sz w:val="28"/>
          <w:szCs w:val="28"/>
        </w:rPr>
      </w:pP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David M. Burton,</w:t>
      </w:r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282DE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Elementary Number Theory</w:t>
        </w:r>
      </w:hyperlink>
      <w:r w:rsidR="0028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6</w:t>
      </w:r>
      <w:r w:rsidRPr="00820F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820F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edition, McGraw Hill (200</w:t>
      </w:r>
      <w:r w:rsidR="0028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20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64948" w:rsidRPr="00C64948" w:rsidRDefault="001063DB" w:rsidP="00C64948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FF"/>
          <w:sz w:val="28"/>
          <w:szCs w:val="28"/>
        </w:rPr>
      </w:pPr>
      <w:r>
        <w:rPr>
          <w:b w:val="0"/>
          <w:color w:val="0000FF"/>
          <w:sz w:val="28"/>
          <w:szCs w:val="28"/>
        </w:rPr>
        <w:t xml:space="preserve">David Foster Wallace, </w:t>
      </w:r>
      <w:r w:rsidRPr="00F51D1C">
        <w:rPr>
          <w:sz w:val="28"/>
          <w:szCs w:val="28"/>
        </w:rPr>
        <w:t xml:space="preserve">Everything and More: A Compact History of </w:t>
      </w:r>
      <w:r w:rsidR="00F51D1C" w:rsidRPr="00F51D1C">
        <w:rPr>
          <w:sz w:val="28"/>
          <w:szCs w:val="28"/>
        </w:rPr>
        <w:t>Infinity</w:t>
      </w:r>
      <w:r>
        <w:rPr>
          <w:b w:val="0"/>
          <w:color w:val="0000FF"/>
          <w:sz w:val="28"/>
          <w:szCs w:val="28"/>
        </w:rPr>
        <w:t xml:space="preserve">, </w:t>
      </w:r>
      <w:r w:rsidRPr="00E870C9">
        <w:rPr>
          <w:b w:val="0"/>
          <w:sz w:val="28"/>
          <w:szCs w:val="28"/>
        </w:rPr>
        <w:t>Norton (</w:t>
      </w:r>
      <w:r w:rsidR="00F51D1C" w:rsidRPr="00E870C9">
        <w:rPr>
          <w:b w:val="0"/>
          <w:sz w:val="28"/>
          <w:szCs w:val="28"/>
        </w:rPr>
        <w:t>reissued 2010)</w:t>
      </w:r>
    </w:p>
    <w:p w:rsidR="001063DB" w:rsidRDefault="001063DB" w:rsidP="00C64948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FF"/>
          <w:sz w:val="28"/>
          <w:szCs w:val="28"/>
        </w:rPr>
      </w:pPr>
    </w:p>
    <w:p w:rsidR="00C64948" w:rsidRPr="00F51D1C" w:rsidRDefault="00C64948" w:rsidP="00C64948">
      <w:pPr>
        <w:pStyle w:val="Heading1"/>
        <w:shd w:val="clear" w:color="auto" w:fill="FFFFFF"/>
        <w:spacing w:before="0" w:beforeAutospacing="0" w:after="0" w:afterAutospacing="0"/>
        <w:rPr>
          <w:rStyle w:val="a-size-medium"/>
          <w:b w:val="0"/>
          <w:color w:val="111111"/>
          <w:sz w:val="28"/>
          <w:szCs w:val="28"/>
        </w:rPr>
      </w:pPr>
      <w:r w:rsidRPr="00C64948">
        <w:rPr>
          <w:b w:val="0"/>
          <w:color w:val="0000FF"/>
          <w:sz w:val="28"/>
          <w:szCs w:val="28"/>
        </w:rPr>
        <w:t>Warren Weaver</w:t>
      </w:r>
      <w:r w:rsidRPr="00C64948">
        <w:rPr>
          <w:rStyle w:val="apple-converted-space"/>
          <w:b w:val="0"/>
          <w:color w:val="111111"/>
          <w:sz w:val="28"/>
          <w:szCs w:val="28"/>
        </w:rPr>
        <w:t>,</w:t>
      </w:r>
      <w:r w:rsidRPr="00C64948">
        <w:rPr>
          <w:rStyle w:val="a-size-large"/>
          <w:b w:val="0"/>
          <w:color w:val="111111"/>
          <w:sz w:val="28"/>
          <w:szCs w:val="28"/>
        </w:rPr>
        <w:t xml:space="preserve"> </w:t>
      </w:r>
      <w:r w:rsidRPr="00C64948">
        <w:rPr>
          <w:rStyle w:val="a-size-large"/>
          <w:color w:val="111111"/>
          <w:sz w:val="28"/>
          <w:szCs w:val="28"/>
        </w:rPr>
        <w:t>Lady Luck: The Theory of Probability</w:t>
      </w:r>
      <w:r w:rsidRPr="00C64948">
        <w:rPr>
          <w:rStyle w:val="a-size-large"/>
          <w:b w:val="0"/>
          <w:color w:val="111111"/>
          <w:sz w:val="28"/>
          <w:szCs w:val="28"/>
        </w:rPr>
        <w:t>, Dover Books on Mathematics</w:t>
      </w:r>
      <w:r w:rsidRPr="00C64948">
        <w:rPr>
          <w:rStyle w:val="a-size-medium"/>
          <w:color w:val="111111"/>
          <w:sz w:val="28"/>
          <w:szCs w:val="28"/>
        </w:rPr>
        <w:t xml:space="preserve"> </w:t>
      </w:r>
      <w:r w:rsidRPr="00F51D1C">
        <w:rPr>
          <w:rStyle w:val="a-size-medium"/>
          <w:b w:val="0"/>
          <w:color w:val="111111"/>
          <w:sz w:val="28"/>
          <w:szCs w:val="28"/>
        </w:rPr>
        <w:t>(1982)</w:t>
      </w:r>
    </w:p>
    <w:p w:rsidR="00C64948" w:rsidRPr="00C64948" w:rsidRDefault="00C64948" w:rsidP="00C64948">
      <w:pPr>
        <w:pStyle w:val="Heading1"/>
        <w:shd w:val="clear" w:color="auto" w:fill="FFFFFF"/>
        <w:spacing w:before="0" w:beforeAutospacing="0" w:after="0" w:afterAutospacing="0"/>
        <w:rPr>
          <w:rStyle w:val="a-size-medium"/>
          <w:b w:val="0"/>
          <w:color w:val="111111"/>
          <w:sz w:val="28"/>
          <w:szCs w:val="28"/>
        </w:rPr>
      </w:pPr>
    </w:p>
    <w:p w:rsidR="00C64948" w:rsidRDefault="00C64948" w:rsidP="00C64948">
      <w:pPr>
        <w:pStyle w:val="Heading1"/>
        <w:shd w:val="clear" w:color="auto" w:fill="FFFFFF"/>
        <w:spacing w:before="0" w:beforeAutospacing="0"/>
        <w:rPr>
          <w:b w:val="0"/>
          <w:color w:val="111111"/>
          <w:sz w:val="28"/>
          <w:szCs w:val="28"/>
        </w:rPr>
      </w:pPr>
      <w:r w:rsidRPr="00820FD2">
        <w:rPr>
          <w:b w:val="0"/>
          <w:color w:val="0000FF"/>
          <w:sz w:val="28"/>
          <w:szCs w:val="28"/>
        </w:rPr>
        <w:t>Ivan Niven</w:t>
      </w:r>
      <w:r w:rsidRPr="00820FD2">
        <w:rPr>
          <w:b w:val="0"/>
          <w:color w:val="111111"/>
          <w:sz w:val="28"/>
          <w:szCs w:val="28"/>
        </w:rPr>
        <w:t xml:space="preserve">, </w:t>
      </w:r>
      <w:r w:rsidRPr="00820FD2">
        <w:rPr>
          <w:color w:val="111111"/>
          <w:sz w:val="28"/>
          <w:szCs w:val="28"/>
        </w:rPr>
        <w:t xml:space="preserve">Mathematics of Choice: How to Count </w:t>
      </w:r>
      <w:r w:rsidR="0014613C" w:rsidRPr="00820FD2">
        <w:rPr>
          <w:color w:val="111111"/>
          <w:sz w:val="28"/>
          <w:szCs w:val="28"/>
        </w:rPr>
        <w:t>without</w:t>
      </w:r>
      <w:r w:rsidRPr="00820FD2">
        <w:rPr>
          <w:color w:val="111111"/>
          <w:sz w:val="28"/>
          <w:szCs w:val="28"/>
        </w:rPr>
        <w:t xml:space="preserve"> Counting</w:t>
      </w:r>
      <w:r w:rsidRPr="00820FD2">
        <w:rPr>
          <w:b w:val="0"/>
          <w:color w:val="111111"/>
          <w:sz w:val="28"/>
          <w:szCs w:val="28"/>
        </w:rPr>
        <w:t>, MAA (1975)</w:t>
      </w:r>
    </w:p>
    <w:p w:rsidR="008764DE" w:rsidRPr="00820FD2" w:rsidRDefault="008764DE" w:rsidP="00C64948">
      <w:pPr>
        <w:pStyle w:val="Heading1"/>
        <w:shd w:val="clear" w:color="auto" w:fill="FFFFFF"/>
        <w:spacing w:before="0" w:beforeAutospacing="0"/>
        <w:rPr>
          <w:b w:val="0"/>
          <w:color w:val="111111"/>
          <w:sz w:val="28"/>
          <w:szCs w:val="28"/>
        </w:rPr>
      </w:pPr>
      <w:r w:rsidRPr="008764DE">
        <w:rPr>
          <w:b w:val="0"/>
          <w:color w:val="0000FF"/>
          <w:sz w:val="28"/>
          <w:szCs w:val="28"/>
        </w:rPr>
        <w:t xml:space="preserve">Paul </w:t>
      </w:r>
      <w:proofErr w:type="spellStart"/>
      <w:r w:rsidRPr="008764DE">
        <w:rPr>
          <w:b w:val="0"/>
          <w:color w:val="0000FF"/>
          <w:sz w:val="28"/>
          <w:szCs w:val="28"/>
        </w:rPr>
        <w:t>Halmos</w:t>
      </w:r>
      <w:proofErr w:type="spellEnd"/>
      <w:r>
        <w:rPr>
          <w:b w:val="0"/>
          <w:color w:val="111111"/>
          <w:sz w:val="28"/>
          <w:szCs w:val="28"/>
        </w:rPr>
        <w:t xml:space="preserve">, </w:t>
      </w:r>
      <w:r w:rsidRPr="008764DE">
        <w:rPr>
          <w:color w:val="111111"/>
          <w:sz w:val="28"/>
          <w:szCs w:val="28"/>
        </w:rPr>
        <w:t>Naïve Set Theory</w:t>
      </w:r>
      <w:r>
        <w:rPr>
          <w:b w:val="0"/>
          <w:color w:val="111111"/>
          <w:sz w:val="28"/>
          <w:szCs w:val="28"/>
        </w:rPr>
        <w:t xml:space="preserve">, </w:t>
      </w:r>
      <w:r w:rsidR="0014613C">
        <w:rPr>
          <w:b w:val="0"/>
          <w:color w:val="111111"/>
          <w:sz w:val="28"/>
          <w:szCs w:val="28"/>
        </w:rPr>
        <w:t>Dover Publications</w:t>
      </w:r>
      <w:r>
        <w:rPr>
          <w:b w:val="0"/>
          <w:color w:val="111111"/>
          <w:sz w:val="28"/>
          <w:szCs w:val="28"/>
        </w:rPr>
        <w:t xml:space="preserve"> (1960) </w:t>
      </w:r>
    </w:p>
    <w:p w:rsidR="004D6E8A" w:rsidRPr="00820FD2" w:rsidRDefault="002938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0FD2">
        <w:rPr>
          <w:rFonts w:ascii="Times New Roman" w:hAnsi="Times New Roman" w:cs="Times New Roman"/>
          <w:color w:val="0000FF"/>
          <w:sz w:val="28"/>
          <w:szCs w:val="28"/>
        </w:rPr>
        <w:lastRenderedPageBreak/>
        <w:t>Polya</w:t>
      </w:r>
      <w:proofErr w:type="spellEnd"/>
      <w:r w:rsidRPr="00820FD2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C64948" w:rsidRPr="00820F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C64948" w:rsidRPr="00820FD2">
        <w:rPr>
          <w:rFonts w:ascii="Times New Roman" w:hAnsi="Times New Roman" w:cs="Times New Roman"/>
          <w:color w:val="0000FF"/>
          <w:sz w:val="28"/>
          <w:szCs w:val="28"/>
        </w:rPr>
        <w:t>Tarjan</w:t>
      </w:r>
      <w:proofErr w:type="spellEnd"/>
      <w:r w:rsidR="00C64948" w:rsidRPr="00820FD2">
        <w:rPr>
          <w:rFonts w:ascii="Times New Roman" w:hAnsi="Times New Roman" w:cs="Times New Roman"/>
          <w:color w:val="0000FF"/>
          <w:sz w:val="28"/>
          <w:szCs w:val="28"/>
        </w:rPr>
        <w:t>, &amp; Woods</w:t>
      </w:r>
      <w:r w:rsidR="00C64948" w:rsidRPr="00820FD2">
        <w:rPr>
          <w:rFonts w:ascii="Times New Roman" w:hAnsi="Times New Roman" w:cs="Times New Roman"/>
          <w:sz w:val="28"/>
          <w:szCs w:val="28"/>
        </w:rPr>
        <w:t xml:space="preserve">, </w:t>
      </w:r>
      <w:r w:rsidR="00C64948" w:rsidRPr="00820FD2">
        <w:rPr>
          <w:rFonts w:ascii="Times New Roman" w:hAnsi="Times New Roman" w:cs="Times New Roman"/>
          <w:b/>
          <w:sz w:val="28"/>
          <w:szCs w:val="28"/>
        </w:rPr>
        <w:t>Notes on Introductory</w:t>
      </w:r>
      <w:r w:rsidRPr="00820FD2">
        <w:rPr>
          <w:rFonts w:ascii="Times New Roman" w:hAnsi="Times New Roman" w:cs="Times New Roman"/>
          <w:b/>
          <w:sz w:val="28"/>
          <w:szCs w:val="28"/>
        </w:rPr>
        <w:t xml:space="preserve"> Combinatorics</w:t>
      </w:r>
      <w:r w:rsidR="00C64948" w:rsidRPr="00820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948" w:rsidRPr="00820FD2">
        <w:rPr>
          <w:rFonts w:ascii="Times New Roman" w:hAnsi="Times New Roman" w:cs="Times New Roman"/>
          <w:sz w:val="28"/>
          <w:szCs w:val="28"/>
        </w:rPr>
        <w:t>Birkhauser</w:t>
      </w:r>
      <w:proofErr w:type="spellEnd"/>
      <w:r w:rsidR="00C64948" w:rsidRPr="00820FD2">
        <w:rPr>
          <w:rFonts w:ascii="Times New Roman" w:hAnsi="Times New Roman" w:cs="Times New Roman"/>
          <w:sz w:val="28"/>
          <w:szCs w:val="28"/>
        </w:rPr>
        <w:t xml:space="preserve"> (1983)</w:t>
      </w:r>
    </w:p>
    <w:p w:rsidR="004C6684" w:rsidRDefault="00820FD2" w:rsidP="004C6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FD2">
        <w:rPr>
          <w:rFonts w:ascii="Times New Roman" w:hAnsi="Times New Roman" w:cs="Times New Roman"/>
          <w:sz w:val="28"/>
          <w:szCs w:val="28"/>
        </w:rPr>
        <w:t xml:space="preserve">W. Gilbert &amp; S. Vanstone, </w:t>
      </w:r>
      <w:proofErr w:type="gramStart"/>
      <w:r w:rsidRPr="00820FD2">
        <w:rPr>
          <w:rFonts w:ascii="Times New Roman" w:hAnsi="Times New Roman" w:cs="Times New Roman"/>
          <w:b/>
          <w:color w:val="0000FF"/>
          <w:sz w:val="28"/>
          <w:szCs w:val="28"/>
        </w:rPr>
        <w:t>An</w:t>
      </w:r>
      <w:proofErr w:type="gramEnd"/>
      <w:r w:rsidRPr="00820FD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Introduction to Mathematical Thinking: Algebra and Number Systems</w:t>
      </w:r>
      <w:r w:rsidRPr="00820FD2">
        <w:rPr>
          <w:rFonts w:ascii="Times New Roman" w:hAnsi="Times New Roman" w:cs="Times New Roman"/>
          <w:sz w:val="28"/>
          <w:szCs w:val="28"/>
        </w:rPr>
        <w:t>, Pearson Prentice-Hall (2005)</w:t>
      </w:r>
    </w:p>
    <w:p w:rsidR="00F51D1C" w:rsidRDefault="000C6964" w:rsidP="004C6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Nelsen,</w:t>
      </w:r>
      <w:r w:rsidR="00F51D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51D1C" w:rsidRPr="00F51D1C">
          <w:rPr>
            <w:rStyle w:val="Hyperlink"/>
            <w:rFonts w:ascii="Times New Roman" w:hAnsi="Times New Roman" w:cs="Times New Roman"/>
            <w:sz w:val="28"/>
            <w:szCs w:val="28"/>
          </w:rPr>
          <w:t>Proofs Without Words</w:t>
        </w:r>
      </w:hyperlink>
      <w:r w:rsidR="004C6684">
        <w:rPr>
          <w:rFonts w:ascii="Times New Roman" w:hAnsi="Times New Roman" w:cs="Times New Roman"/>
          <w:sz w:val="28"/>
          <w:szCs w:val="28"/>
        </w:rPr>
        <w:t>, pdf, Mathematical Association of America (1993)</w:t>
      </w:r>
    </w:p>
    <w:p w:rsidR="00A477FF" w:rsidRDefault="00A477FF" w:rsidP="004C6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6.042J  </w:t>
      </w:r>
      <w:proofErr w:type="gramEnd"/>
      <w:r w:rsidR="00AB3FA5">
        <w:fldChar w:fldCharType="begin"/>
      </w:r>
      <w:r w:rsidR="00AB3FA5">
        <w:instrText xml:space="preserve"> HYPERLINK "http://www.math.luc.edu/~ajs/courses/201fall2016/howToWriteGoodProofs.pdf" </w:instrText>
      </w:r>
      <w:r w:rsidR="00AB3FA5">
        <w:fldChar w:fldCharType="separate"/>
      </w:r>
      <w:r w:rsidR="004A472F">
        <w:rPr>
          <w:rStyle w:val="Hyperlink"/>
          <w:rFonts w:ascii="Times New Roman" w:hAnsi="Times New Roman" w:cs="Times New Roman"/>
          <w:sz w:val="28"/>
          <w:szCs w:val="28"/>
        </w:rPr>
        <w:t xml:space="preserve">How to Write </w:t>
      </w:r>
      <w:r w:rsidRPr="004A472F">
        <w:rPr>
          <w:rStyle w:val="Hyperlink"/>
          <w:rFonts w:ascii="Times New Roman" w:hAnsi="Times New Roman" w:cs="Times New Roman"/>
          <w:i/>
          <w:sz w:val="28"/>
          <w:szCs w:val="28"/>
        </w:rPr>
        <w:t>Good</w:t>
      </w:r>
      <w:r w:rsidRPr="000C6964">
        <w:rPr>
          <w:rStyle w:val="Hyperlink"/>
          <w:rFonts w:ascii="Times New Roman" w:hAnsi="Times New Roman" w:cs="Times New Roman"/>
          <w:sz w:val="28"/>
          <w:szCs w:val="28"/>
        </w:rPr>
        <w:t xml:space="preserve"> Proo</w:t>
      </w:r>
      <w:r w:rsidR="000C6964">
        <w:rPr>
          <w:rStyle w:val="Hyperlink"/>
          <w:rFonts w:ascii="Times New Roman" w:hAnsi="Times New Roman" w:cs="Times New Roman"/>
          <w:sz w:val="28"/>
          <w:szCs w:val="28"/>
        </w:rPr>
        <w:t>fs</w:t>
      </w:r>
      <w:r w:rsidR="00AB3FA5"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BA5" w:rsidRPr="00456CD4" w:rsidRDefault="00EB1EC4" w:rsidP="00456C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6964" w:rsidRPr="000C696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Bertrand </w:t>
        </w:r>
        <w:r w:rsidR="00A477FF" w:rsidRPr="000C6964">
          <w:rPr>
            <w:rStyle w:val="Hyperlink"/>
            <w:rFonts w:ascii="Times New Roman" w:hAnsi="Times New Roman" w:cs="Times New Roman"/>
            <w:sz w:val="28"/>
            <w:szCs w:val="28"/>
          </w:rPr>
          <w:t>Russell’s Ten Commandments</w:t>
        </w:r>
      </w:hyperlink>
    </w:p>
    <w:p w:rsidR="008F1A38" w:rsidRPr="00820FD2" w:rsidRDefault="008F1A38" w:rsidP="008F1A38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  <w:r w:rsidRPr="00820FD2">
        <w:rPr>
          <w:sz w:val="28"/>
          <w:szCs w:val="28"/>
        </w:rPr>
        <w:t xml:space="preserve">MIT </w:t>
      </w:r>
      <w:proofErr w:type="spellStart"/>
      <w:r w:rsidRPr="00820FD2">
        <w:rPr>
          <w:sz w:val="28"/>
          <w:szCs w:val="28"/>
        </w:rPr>
        <w:t>OpenCourseWare</w:t>
      </w:r>
      <w:proofErr w:type="spellEnd"/>
      <w:r w:rsidRPr="00820FD2">
        <w:rPr>
          <w:color w:val="333333"/>
          <w:sz w:val="28"/>
          <w:szCs w:val="28"/>
        </w:rPr>
        <w:t xml:space="preserve"> has published multiple versions of 6.042J: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3769"/>
        <w:gridCol w:w="3580"/>
      </w:tblGrid>
      <w:tr w:rsidR="008F1A38" w:rsidTr="00014BB7">
        <w:tc>
          <w:tcPr>
            <w:tcW w:w="2152" w:type="dxa"/>
          </w:tcPr>
          <w:p w:rsidR="008F1A38" w:rsidRDefault="00EB1EC4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1" w:history="1">
              <w:r w:rsidR="008F1A38" w:rsidRPr="00394FEF">
                <w:rPr>
                  <w:rStyle w:val="Hyperlink"/>
                  <w:sz w:val="28"/>
                  <w:szCs w:val="28"/>
                </w:rPr>
                <w:t>6.041SC</w:t>
              </w:r>
            </w:hyperlink>
          </w:p>
        </w:tc>
        <w:tc>
          <w:tcPr>
            <w:tcW w:w="5678" w:type="dxa"/>
          </w:tcPr>
          <w:p w:rsidR="008F1A38" w:rsidRDefault="008F1A38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Probabilistic Systems Analysis &amp; Applied Probability </w:t>
            </w:r>
          </w:p>
        </w:tc>
        <w:tc>
          <w:tcPr>
            <w:tcW w:w="6195" w:type="dxa"/>
          </w:tcPr>
          <w:p w:rsidR="008F1A38" w:rsidRDefault="008F1A38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Fall 2013</w:t>
            </w:r>
          </w:p>
        </w:tc>
      </w:tr>
      <w:tr w:rsidR="008F1A38" w:rsidTr="00014BB7">
        <w:tc>
          <w:tcPr>
            <w:tcW w:w="2152" w:type="dxa"/>
          </w:tcPr>
          <w:p w:rsidR="008F1A38" w:rsidRDefault="00EB1EC4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2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</w:tc>
        <w:tc>
          <w:tcPr>
            <w:tcW w:w="6195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Fall 2010</w:t>
            </w:r>
          </w:p>
        </w:tc>
      </w:tr>
      <w:tr w:rsidR="008F1A38" w:rsidTr="00014BB7">
        <w:tc>
          <w:tcPr>
            <w:tcW w:w="2152" w:type="dxa"/>
          </w:tcPr>
          <w:p w:rsidR="008F1A38" w:rsidRDefault="00EB1EC4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3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</w:tc>
        <w:tc>
          <w:tcPr>
            <w:tcW w:w="6195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Spring 2010</w:t>
            </w:r>
          </w:p>
        </w:tc>
      </w:tr>
      <w:tr w:rsidR="008F1A38" w:rsidTr="00014BB7">
        <w:tc>
          <w:tcPr>
            <w:tcW w:w="2152" w:type="dxa"/>
          </w:tcPr>
          <w:p w:rsidR="008F1A38" w:rsidRDefault="00EB1EC4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4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</w:tc>
        <w:tc>
          <w:tcPr>
            <w:tcW w:w="6195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Fall 2005</w:t>
            </w:r>
          </w:p>
        </w:tc>
      </w:tr>
      <w:tr w:rsidR="008F1A38" w:rsidTr="00014BB7">
        <w:tc>
          <w:tcPr>
            <w:tcW w:w="2152" w:type="dxa"/>
          </w:tcPr>
          <w:p w:rsidR="008F1A38" w:rsidRDefault="00EB1EC4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hyperlink r:id="rId15" w:history="1">
              <w:r w:rsidR="008F1A38" w:rsidRPr="00394FEF">
                <w:rPr>
                  <w:rStyle w:val="Hyperlink"/>
                  <w:sz w:val="28"/>
                  <w:szCs w:val="28"/>
                </w:rPr>
                <w:t>6.042J</w:t>
              </w:r>
            </w:hyperlink>
          </w:p>
        </w:tc>
        <w:tc>
          <w:tcPr>
            <w:tcW w:w="5678" w:type="dxa"/>
          </w:tcPr>
          <w:p w:rsidR="008F1A38" w:rsidRDefault="00394FEF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Mathematics for Computer Science</w:t>
            </w:r>
          </w:p>
          <w:p w:rsidR="004C7598" w:rsidRDefault="004C7598" w:rsidP="006C5D95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</w:p>
        </w:tc>
        <w:tc>
          <w:tcPr>
            <w:tcW w:w="6195" w:type="dxa"/>
          </w:tcPr>
          <w:p w:rsidR="00014BB7" w:rsidRDefault="00394FEF" w:rsidP="00014BB7">
            <w:pPr>
              <w:pStyle w:val="NormalWeb"/>
              <w:spacing w:before="0" w:beforeAutospacing="0" w:after="0" w:afterAutospacing="0"/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Spring 2005</w:t>
            </w:r>
          </w:p>
          <w:p w:rsidR="00014BB7" w:rsidRDefault="00014BB7" w:rsidP="00014BB7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014BB7" w:rsidRDefault="00EB1EC4" w:rsidP="0001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14BB7" w:rsidRPr="00014BB7">
          <w:rPr>
            <w:rStyle w:val="Hyperlink"/>
            <w:sz w:val="28"/>
            <w:szCs w:val="28"/>
          </w:rPr>
          <w:t xml:space="preserve">118 proofs of the Pythagorean </w:t>
        </w:r>
        <w:proofErr w:type="gramStart"/>
        <w:r w:rsidR="00014BB7" w:rsidRPr="00014BB7">
          <w:rPr>
            <w:rStyle w:val="Hyperlink"/>
            <w:sz w:val="28"/>
            <w:szCs w:val="28"/>
          </w:rPr>
          <w:t>theorem</w:t>
        </w:r>
        <w:proofErr w:type="gramEnd"/>
      </w:hyperlink>
      <w:r w:rsidR="0001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38" w:rsidRDefault="004D2AB0" w:rsidP="004C7598">
      <w:pPr>
        <w:pStyle w:val="NormalWeb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Joseph Silverman, </w:t>
      </w:r>
      <w:hyperlink r:id="rId17" w:history="1">
        <w:proofErr w:type="gramStart"/>
        <w:r w:rsidRPr="004D2AB0">
          <w:rPr>
            <w:rStyle w:val="Hyperlink"/>
            <w:b/>
            <w:sz w:val="28"/>
            <w:szCs w:val="28"/>
          </w:rPr>
          <w:t>A</w:t>
        </w:r>
        <w:proofErr w:type="gramEnd"/>
        <w:r w:rsidRPr="004D2AB0">
          <w:rPr>
            <w:rStyle w:val="Hyperlink"/>
            <w:b/>
            <w:sz w:val="28"/>
            <w:szCs w:val="28"/>
          </w:rPr>
          <w:t xml:space="preserve"> Friendly Introduction to Number Theory</w:t>
        </w:r>
      </w:hyperlink>
    </w:p>
    <w:p w:rsidR="004D2AB0" w:rsidRDefault="004D2AB0" w:rsidP="004C7598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6334D3" w:rsidRDefault="004D2AB0" w:rsidP="004C759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D2AB0">
        <w:rPr>
          <w:sz w:val="28"/>
          <w:szCs w:val="28"/>
        </w:rPr>
        <w:t xml:space="preserve">William Stein, </w:t>
      </w:r>
      <w:hyperlink r:id="rId18" w:history="1">
        <w:r w:rsidRPr="004D2AB0">
          <w:rPr>
            <w:rStyle w:val="Hyperlink"/>
            <w:b/>
            <w:sz w:val="28"/>
            <w:szCs w:val="28"/>
          </w:rPr>
          <w:t xml:space="preserve">Elementary Number Theory: Primes, </w:t>
        </w:r>
        <w:proofErr w:type="spellStart"/>
        <w:r w:rsidRPr="004D2AB0">
          <w:rPr>
            <w:rStyle w:val="Hyperlink"/>
            <w:b/>
            <w:sz w:val="28"/>
            <w:szCs w:val="28"/>
          </w:rPr>
          <w:t>Congruences</w:t>
        </w:r>
        <w:proofErr w:type="spellEnd"/>
        <w:r w:rsidRPr="004D2AB0">
          <w:rPr>
            <w:rStyle w:val="Hyperlink"/>
            <w:b/>
            <w:sz w:val="28"/>
            <w:szCs w:val="28"/>
          </w:rPr>
          <w:t>, and Secrets</w:t>
        </w:r>
        <w:r w:rsidRPr="004D2AB0">
          <w:rPr>
            <w:rStyle w:val="Hyperlink"/>
            <w:sz w:val="28"/>
            <w:szCs w:val="28"/>
          </w:rPr>
          <w:t xml:space="preserve"> </w:t>
        </w:r>
      </w:hyperlink>
    </w:p>
    <w:p w:rsidR="006334D3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334D3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334D3">
        <w:rPr>
          <w:sz w:val="28"/>
          <w:szCs w:val="28"/>
        </w:rPr>
        <w:t xml:space="preserve">Naoki Sato, </w:t>
      </w:r>
      <w:hyperlink r:id="rId19" w:history="1">
        <w:r w:rsidRPr="004C7598">
          <w:rPr>
            <w:rStyle w:val="Hyperlink"/>
            <w:b/>
            <w:sz w:val="28"/>
            <w:szCs w:val="28"/>
          </w:rPr>
          <w:t>Number Theory</w:t>
        </w:r>
      </w:hyperlink>
    </w:p>
    <w:p w:rsidR="006334D3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D2AB0" w:rsidRPr="00822F12" w:rsidRDefault="006334D3" w:rsidP="004C759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822F12">
        <w:rPr>
          <w:sz w:val="28"/>
          <w:szCs w:val="28"/>
        </w:rPr>
        <w:t>Wissam</w:t>
      </w:r>
      <w:proofErr w:type="spellEnd"/>
      <w:r w:rsidRPr="00822F12">
        <w:rPr>
          <w:sz w:val="28"/>
          <w:szCs w:val="28"/>
        </w:rPr>
        <w:t xml:space="preserve"> </w:t>
      </w:r>
      <w:proofErr w:type="spellStart"/>
      <w:r w:rsidRPr="00822F12">
        <w:rPr>
          <w:sz w:val="28"/>
          <w:szCs w:val="28"/>
        </w:rPr>
        <w:t>Raji</w:t>
      </w:r>
      <w:proofErr w:type="spellEnd"/>
      <w:r w:rsidRPr="00822F12">
        <w:rPr>
          <w:sz w:val="28"/>
          <w:szCs w:val="28"/>
        </w:rPr>
        <w:t xml:space="preserve">, </w:t>
      </w:r>
      <w:hyperlink r:id="rId20" w:history="1">
        <w:proofErr w:type="gramStart"/>
        <w:r w:rsidRPr="00822F12">
          <w:rPr>
            <w:rStyle w:val="Hyperlink"/>
            <w:b/>
            <w:sz w:val="28"/>
            <w:szCs w:val="28"/>
          </w:rPr>
          <w:t>An</w:t>
        </w:r>
        <w:proofErr w:type="gramEnd"/>
        <w:r w:rsidRPr="00822F12">
          <w:rPr>
            <w:rStyle w:val="Hyperlink"/>
            <w:b/>
            <w:sz w:val="28"/>
            <w:szCs w:val="28"/>
          </w:rPr>
          <w:t xml:space="preserve"> Introductory Course in Elementary Number Theory</w:t>
        </w:r>
      </w:hyperlink>
      <w:r w:rsidRPr="00822F12">
        <w:rPr>
          <w:sz w:val="28"/>
          <w:szCs w:val="28"/>
        </w:rPr>
        <w:t xml:space="preserve"> </w:t>
      </w:r>
    </w:p>
    <w:p w:rsidR="006334D3" w:rsidRDefault="006334D3" w:rsidP="004C7598">
      <w:pPr>
        <w:pStyle w:val="NormalWeb"/>
        <w:spacing w:before="0" w:beforeAutospacing="0" w:after="0" w:afterAutospacing="0"/>
      </w:pPr>
    </w:p>
    <w:p w:rsidR="009E30C2" w:rsidRDefault="004C7598" w:rsidP="004C7598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Raymond M. </w:t>
      </w:r>
      <w:proofErr w:type="spellStart"/>
      <w:r>
        <w:rPr>
          <w:color w:val="333333"/>
          <w:sz w:val="28"/>
          <w:szCs w:val="28"/>
        </w:rPr>
        <w:t>Smullyan</w:t>
      </w:r>
      <w:proofErr w:type="spellEnd"/>
      <w:r>
        <w:rPr>
          <w:color w:val="333333"/>
          <w:sz w:val="28"/>
          <w:szCs w:val="28"/>
        </w:rPr>
        <w:t xml:space="preserve">, </w:t>
      </w:r>
      <w:hyperlink r:id="rId21" w:history="1">
        <w:r w:rsidRPr="004C7598">
          <w:rPr>
            <w:rStyle w:val="Hyperlink"/>
            <w:b/>
            <w:sz w:val="28"/>
            <w:szCs w:val="28"/>
          </w:rPr>
          <w:t>What is the name of this book?</w:t>
        </w:r>
      </w:hyperlink>
      <w:r>
        <w:rPr>
          <w:color w:val="333333"/>
          <w:sz w:val="28"/>
          <w:szCs w:val="28"/>
        </w:rPr>
        <w:t>, Dover (1978)</w:t>
      </w:r>
    </w:p>
    <w:p w:rsidR="00816C63" w:rsidRDefault="00816C63" w:rsidP="004C7598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4C7598" w:rsidRDefault="00816C63" w:rsidP="00816C63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Sue Gordon, University of Sydney, </w:t>
      </w:r>
      <w:hyperlink r:id="rId22" w:history="1">
        <w:r w:rsidRPr="00816C63">
          <w:rPr>
            <w:rStyle w:val="Hyperlink"/>
            <w:sz w:val="28"/>
            <w:szCs w:val="28"/>
          </w:rPr>
          <w:t>elementary counting problems</w:t>
        </w:r>
      </w:hyperlink>
      <w:r>
        <w:rPr>
          <w:color w:val="333333"/>
          <w:sz w:val="28"/>
          <w:szCs w:val="28"/>
        </w:rPr>
        <w:t>, Math Learning Center</w:t>
      </w:r>
      <w:r w:rsidR="00125870">
        <w:rPr>
          <w:color w:val="333333"/>
          <w:sz w:val="28"/>
          <w:szCs w:val="28"/>
        </w:rPr>
        <w:t xml:space="preserve"> (1994)</w:t>
      </w:r>
    </w:p>
    <w:p w:rsidR="00DB43B4" w:rsidRDefault="00DB43B4" w:rsidP="00816C63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816C63" w:rsidRDefault="00816C63" w:rsidP="00FF498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F1A38" w:rsidRPr="001063DB" w:rsidRDefault="006C5D95" w:rsidP="00FF4981">
      <w:pPr>
        <w:rPr>
          <w:rFonts w:ascii="Times New Roman" w:hAnsi="Times New Roman" w:cs="Times New Roman"/>
          <w:b/>
          <w:color w:val="000000"/>
          <w:spacing w:val="8"/>
          <w:sz w:val="36"/>
          <w:szCs w:val="36"/>
        </w:rPr>
      </w:pPr>
      <w:r w:rsidRPr="001063DB">
        <w:rPr>
          <w:rFonts w:ascii="Times New Roman" w:hAnsi="Times New Roman" w:cs="Times New Roman"/>
          <w:b/>
          <w:color w:val="C00000"/>
          <w:sz w:val="36"/>
          <w:szCs w:val="36"/>
        </w:rPr>
        <w:t>Videos</w:t>
      </w:r>
      <w:r w:rsidR="00FF4981" w:rsidRPr="001063DB">
        <w:rPr>
          <w:rFonts w:ascii="Times New Roman" w:hAnsi="Times New Roman" w:cs="Times New Roman"/>
          <w:b/>
          <w:bCs/>
          <w:color w:val="000000"/>
          <w:spacing w:val="8"/>
          <w:sz w:val="36"/>
          <w:szCs w:val="36"/>
        </w:rPr>
        <w:t xml:space="preserve"> </w:t>
      </w:r>
    </w:p>
    <w:p w:rsidR="00C00A7D" w:rsidRDefault="00EB1EC4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3" w:history="1">
        <w:r w:rsidR="00C00A7D" w:rsidRPr="00C00A7D">
          <w:rPr>
            <w:rStyle w:val="Hyperlink"/>
            <w:sz w:val="28"/>
            <w:szCs w:val="28"/>
          </w:rPr>
          <w:t>Who’s on first?</w:t>
        </w:r>
      </w:hyperlink>
      <w:r w:rsidR="00C00A7D">
        <w:rPr>
          <w:color w:val="333333"/>
          <w:sz w:val="28"/>
          <w:szCs w:val="28"/>
        </w:rPr>
        <w:t xml:space="preserve">   </w:t>
      </w:r>
    </w:p>
    <w:p w:rsidR="00367E91" w:rsidRDefault="00EB1EC4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4" w:history="1">
        <w:r w:rsidR="00807060" w:rsidRPr="00807060">
          <w:rPr>
            <w:rStyle w:val="Hyperlink"/>
            <w:sz w:val="28"/>
            <w:szCs w:val="28"/>
          </w:rPr>
          <w:t>7 × 13 = 28</w:t>
        </w:r>
      </w:hyperlink>
      <w:r w:rsidR="00807060">
        <w:rPr>
          <w:color w:val="333333"/>
          <w:sz w:val="28"/>
          <w:szCs w:val="28"/>
        </w:rPr>
        <w:t xml:space="preserve">  </w:t>
      </w:r>
    </w:p>
    <w:p w:rsidR="00367E91" w:rsidRDefault="00EB1EC4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5" w:history="1">
        <w:proofErr w:type="spellStart"/>
        <w:r w:rsidR="00367E91" w:rsidRPr="00367E91">
          <w:rPr>
            <w:rStyle w:val="Hyperlink"/>
            <w:sz w:val="28"/>
            <w:szCs w:val="28"/>
          </w:rPr>
          <w:t>Banach</w:t>
        </w:r>
        <w:proofErr w:type="spellEnd"/>
        <w:r w:rsidR="00367E91" w:rsidRPr="00367E91">
          <w:rPr>
            <w:rStyle w:val="Hyperlink"/>
            <w:sz w:val="28"/>
            <w:szCs w:val="28"/>
          </w:rPr>
          <w:t>-Tarski paradox, and more</w:t>
        </w:r>
      </w:hyperlink>
    </w:p>
    <w:p w:rsidR="00A711B2" w:rsidRDefault="00EB1EC4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6" w:history="1">
        <w:r w:rsidR="00F05D53" w:rsidRPr="00F05D53">
          <w:rPr>
            <w:rStyle w:val="Hyperlink"/>
            <w:sz w:val="28"/>
            <w:szCs w:val="28"/>
          </w:rPr>
          <w:t xml:space="preserve">10 </w:t>
        </w:r>
        <w:r w:rsidR="00493007">
          <w:rPr>
            <w:rStyle w:val="Hyperlink"/>
            <w:sz w:val="28"/>
            <w:szCs w:val="28"/>
          </w:rPr>
          <w:t>“mind twisting”</w:t>
        </w:r>
        <w:r w:rsidR="00F05D53" w:rsidRPr="00F05D53">
          <w:rPr>
            <w:rStyle w:val="Hyperlink"/>
            <w:sz w:val="28"/>
            <w:szCs w:val="28"/>
          </w:rPr>
          <w:t xml:space="preserve"> paradoxes</w:t>
        </w:r>
      </w:hyperlink>
    </w:p>
    <w:p w:rsidR="00493007" w:rsidRDefault="00EB1EC4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27" w:history="1">
        <w:r w:rsidR="00493007" w:rsidRPr="00493007">
          <w:rPr>
            <w:rStyle w:val="Hyperlink"/>
            <w:sz w:val="28"/>
            <w:szCs w:val="28"/>
          </w:rPr>
          <w:t>Yesterday’s coffee today</w:t>
        </w:r>
      </w:hyperlink>
    </w:p>
    <w:p w:rsidR="004C6684" w:rsidRPr="004C6684" w:rsidRDefault="00EB1EC4" w:rsidP="004C6684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28" w:history="1">
        <w:r w:rsidR="004C6684" w:rsidRPr="00820FD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Great Internet </w:t>
        </w:r>
        <w:proofErr w:type="spellStart"/>
        <w:r w:rsidR="004C6684" w:rsidRPr="00820FD2">
          <w:rPr>
            <w:rStyle w:val="Hyperlink"/>
            <w:rFonts w:ascii="Times New Roman" w:hAnsi="Times New Roman" w:cs="Times New Roman"/>
            <w:sz w:val="28"/>
            <w:szCs w:val="28"/>
          </w:rPr>
          <w:t>Mersenne</w:t>
        </w:r>
        <w:proofErr w:type="spellEnd"/>
        <w:r w:rsidR="004C6684" w:rsidRPr="00820FD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Prime Search</w:t>
        </w:r>
      </w:hyperlink>
    </w:p>
    <w:p w:rsidR="00FF4981" w:rsidRPr="00C64948" w:rsidRDefault="00EB1EC4" w:rsidP="00FF4981">
      <w:pPr>
        <w:pStyle w:val="Heading1"/>
        <w:spacing w:before="0" w:beforeAutospacing="0" w:after="0" w:afterAutospacing="0" w:line="360" w:lineRule="auto"/>
        <w:rPr>
          <w:b w:val="0"/>
          <w:color w:val="333333"/>
          <w:sz w:val="28"/>
          <w:szCs w:val="28"/>
          <w:shd w:val="clear" w:color="auto" w:fill="FFFFFF"/>
        </w:rPr>
      </w:pPr>
      <w:hyperlink r:id="rId29" w:history="1">
        <w:r w:rsidR="00FF4981" w:rsidRPr="00C64948">
          <w:rPr>
            <w:rStyle w:val="Hyperlink"/>
            <w:b w:val="0"/>
            <w:sz w:val="28"/>
            <w:szCs w:val="28"/>
            <w:shd w:val="clear" w:color="auto" w:fill="FFFFFF"/>
          </w:rPr>
          <w:t>Kahn academy set of several short elementary videos introducing permutations</w:t>
        </w:r>
      </w:hyperlink>
    </w:p>
    <w:p w:rsidR="00FF4981" w:rsidRPr="00A711B2" w:rsidRDefault="00EB1EC4" w:rsidP="00FF4981">
      <w:pPr>
        <w:pStyle w:val="Heading1"/>
        <w:spacing w:before="0" w:beforeAutospacing="0" w:after="0" w:afterAutospacing="0" w:line="360" w:lineRule="auto"/>
        <w:rPr>
          <w:b w:val="0"/>
          <w:bCs w:val="0"/>
          <w:color w:val="000000"/>
          <w:spacing w:val="8"/>
          <w:sz w:val="28"/>
          <w:szCs w:val="28"/>
        </w:rPr>
      </w:pPr>
      <w:hyperlink r:id="rId30" w:history="1">
        <w:r w:rsidR="00FF4981" w:rsidRPr="00C64948">
          <w:rPr>
            <w:rStyle w:val="Hyperlink"/>
            <w:b w:val="0"/>
            <w:sz w:val="28"/>
            <w:szCs w:val="28"/>
            <w:shd w:val="clear" w:color="auto" w:fill="FFFFFF"/>
          </w:rPr>
          <w:t xml:space="preserve">Kahn academy set of several </w:t>
        </w:r>
        <w:r w:rsidR="00FF4981" w:rsidRPr="00C64948">
          <w:rPr>
            <w:rStyle w:val="Hyperlink"/>
            <w:b w:val="0"/>
            <w:color w:val="0000FF"/>
            <w:sz w:val="28"/>
            <w:szCs w:val="28"/>
            <w:shd w:val="clear" w:color="auto" w:fill="FFFFFF"/>
          </w:rPr>
          <w:t>short elem</w:t>
        </w:r>
        <w:r w:rsidR="00FF4981" w:rsidRPr="00C64948">
          <w:rPr>
            <w:rStyle w:val="Hyperlink"/>
            <w:b w:val="0"/>
            <w:sz w:val="28"/>
            <w:szCs w:val="28"/>
            <w:shd w:val="clear" w:color="auto" w:fill="FFFFFF"/>
          </w:rPr>
          <w:t>entary videos introducing combinations</w:t>
        </w:r>
      </w:hyperlink>
    </w:p>
    <w:p w:rsidR="00A711B2" w:rsidRDefault="00EB1EC4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hyperlink r:id="rId31" w:history="1">
        <w:r w:rsidR="00F70F8B" w:rsidRPr="00F70F8B">
          <w:rPr>
            <w:rStyle w:val="Hyperlink"/>
            <w:sz w:val="28"/>
            <w:szCs w:val="28"/>
          </w:rPr>
          <w:t>What is Russell’s paradox?</w:t>
        </w:r>
      </w:hyperlink>
    </w:p>
    <w:p w:rsidR="00DB43B4" w:rsidRPr="00EB1EC4" w:rsidRDefault="00EB1EC4" w:rsidP="00DB43B4">
      <w:pPr>
        <w:pStyle w:val="Heading1"/>
        <w:spacing w:before="0" w:beforeAutospacing="0" w:after="0" w:afterAutospacing="0" w:line="360" w:lineRule="auto"/>
        <w:rPr>
          <w:b w:val="0"/>
          <w:color w:val="333333"/>
          <w:sz w:val="28"/>
          <w:szCs w:val="28"/>
          <w:shd w:val="clear" w:color="auto" w:fill="FFFFFF"/>
        </w:rPr>
      </w:pPr>
      <w:hyperlink r:id="rId32" w:history="1">
        <w:r w:rsidR="00DB43B4" w:rsidRPr="00DB43B4">
          <w:rPr>
            <w:rStyle w:val="Hyperlink"/>
            <w:b w:val="0"/>
            <w:sz w:val="28"/>
            <w:szCs w:val="28"/>
          </w:rPr>
          <w:t xml:space="preserve">MIT </w:t>
        </w:r>
        <w:proofErr w:type="spellStart"/>
        <w:r w:rsidR="00DB43B4" w:rsidRPr="00DB43B4">
          <w:rPr>
            <w:rStyle w:val="Hyperlink"/>
            <w:b w:val="0"/>
            <w:sz w:val="28"/>
            <w:szCs w:val="28"/>
          </w:rPr>
          <w:t>OpenCourseWare</w:t>
        </w:r>
        <w:proofErr w:type="spellEnd"/>
        <w:r w:rsidR="00DB43B4" w:rsidRPr="00DB43B4">
          <w:rPr>
            <w:rStyle w:val="Hyperlink"/>
            <w:b w:val="0"/>
            <w:sz w:val="28"/>
            <w:szCs w:val="28"/>
          </w:rPr>
          <w:t>, 6.041</w:t>
        </w:r>
      </w:hyperlink>
      <w:r w:rsidR="00DB43B4">
        <w:rPr>
          <w:b w:val="0"/>
          <w:sz w:val="28"/>
          <w:szCs w:val="28"/>
        </w:rPr>
        <w:t>,</w:t>
      </w:r>
      <w:r w:rsidR="00DB43B4">
        <w:rPr>
          <w:sz w:val="28"/>
          <w:szCs w:val="28"/>
        </w:rPr>
        <w:t xml:space="preserve"> </w:t>
      </w:r>
      <w:r w:rsidR="00DB43B4">
        <w:rPr>
          <w:bCs w:val="0"/>
          <w:color w:val="000000"/>
          <w:spacing w:val="8"/>
          <w:sz w:val="28"/>
          <w:szCs w:val="28"/>
        </w:rPr>
        <w:t>Probabilistic Systems Analysis and Applied Probability</w:t>
      </w:r>
      <w:r w:rsidR="00DB43B4">
        <w:rPr>
          <w:sz w:val="28"/>
          <w:szCs w:val="28"/>
        </w:rPr>
        <w:t xml:space="preserve">, </w:t>
      </w:r>
      <w:r w:rsidRPr="00EB1EC4">
        <w:rPr>
          <w:b w:val="0"/>
          <w:sz w:val="28"/>
          <w:szCs w:val="28"/>
        </w:rPr>
        <w:t xml:space="preserve">Lecture 4, Counting, </w:t>
      </w:r>
      <w:r w:rsidR="00DB43B4" w:rsidRPr="00EB1EC4">
        <w:rPr>
          <w:b w:val="0"/>
          <w:color w:val="333333"/>
          <w:sz w:val="28"/>
          <w:szCs w:val="28"/>
          <w:shd w:val="clear" w:color="auto" w:fill="FFFFFF"/>
        </w:rPr>
        <w:t xml:space="preserve">John </w:t>
      </w:r>
      <w:proofErr w:type="spellStart"/>
      <w:r w:rsidR="00DB43B4" w:rsidRPr="00EB1EC4">
        <w:rPr>
          <w:b w:val="0"/>
          <w:color w:val="333333"/>
          <w:sz w:val="28"/>
          <w:szCs w:val="28"/>
          <w:shd w:val="clear" w:color="auto" w:fill="FFFFFF"/>
        </w:rPr>
        <w:t>Tsitsiklis</w:t>
      </w:r>
      <w:proofErr w:type="spellEnd"/>
    </w:p>
    <w:p w:rsidR="00367E91" w:rsidRDefault="00367E91" w:rsidP="00A711B2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300A2" w:rsidRPr="001063DB" w:rsidRDefault="008300A2" w:rsidP="008300A2">
      <w:pPr>
        <w:rPr>
          <w:rFonts w:ascii="Times New Roman" w:hAnsi="Times New Roman" w:cs="Times New Roman"/>
          <w:b/>
          <w:color w:val="000000"/>
          <w:spacing w:val="8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Films</w:t>
      </w:r>
      <w:r w:rsidRPr="001063DB">
        <w:rPr>
          <w:rFonts w:ascii="Times New Roman" w:hAnsi="Times New Roman" w:cs="Times New Roman"/>
          <w:b/>
          <w:bCs/>
          <w:color w:val="000000"/>
          <w:spacing w:val="8"/>
          <w:sz w:val="36"/>
          <w:szCs w:val="36"/>
        </w:rPr>
        <w:t xml:space="preserve"> </w:t>
      </w:r>
      <w:bookmarkStart w:id="0" w:name="_GoBack"/>
      <w:bookmarkEnd w:id="0"/>
    </w:p>
    <w:p w:rsidR="008F1A38" w:rsidRDefault="00EB1EC4" w:rsidP="00CF6BA5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  <w:hyperlink r:id="rId33" w:history="1">
        <w:r w:rsidR="008300A2" w:rsidRPr="001A457A">
          <w:rPr>
            <w:rStyle w:val="Hyperlink"/>
            <w:sz w:val="28"/>
            <w:szCs w:val="28"/>
          </w:rPr>
          <w:t>The Man Who Knew Infinity</w:t>
        </w:r>
      </w:hyperlink>
    </w:p>
    <w:p w:rsidR="008F1A38" w:rsidRPr="00820FD2" w:rsidRDefault="008F1A38" w:rsidP="00CF6BA5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</w:p>
    <w:p w:rsidR="00D07333" w:rsidRDefault="00EA7ABE" w:rsidP="00EA7ABE">
      <w:pPr>
        <w:spacing w:line="360" w:lineRule="auto"/>
        <w:ind w:left="72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3B18D629" wp14:editId="7282F26D">
            <wp:extent cx="4467225" cy="6600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ED" w:rsidRDefault="009B09ED" w:rsidP="00EA7ABE">
      <w:pPr>
        <w:spacing w:line="360" w:lineRule="auto"/>
        <w:ind w:left="72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9B09ED" w:rsidRDefault="009B09ED" w:rsidP="00EA7ABE">
      <w:pPr>
        <w:spacing w:line="360" w:lineRule="auto"/>
        <w:ind w:left="720"/>
        <w:jc w:val="center"/>
      </w:pPr>
    </w:p>
    <w:sectPr w:rsidR="009B09ED" w:rsidSect="0020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4519"/>
    <w:multiLevelType w:val="multilevel"/>
    <w:tmpl w:val="36D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92939"/>
    <w:multiLevelType w:val="multilevel"/>
    <w:tmpl w:val="306C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E7612"/>
    <w:multiLevelType w:val="hybridMultilevel"/>
    <w:tmpl w:val="CB8070B0"/>
    <w:lvl w:ilvl="0" w:tplc="F37A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8A"/>
    <w:rsid w:val="00014BB7"/>
    <w:rsid w:val="000C6964"/>
    <w:rsid w:val="001063DB"/>
    <w:rsid w:val="00125870"/>
    <w:rsid w:val="00135C24"/>
    <w:rsid w:val="0014613C"/>
    <w:rsid w:val="0019657A"/>
    <w:rsid w:val="001A457A"/>
    <w:rsid w:val="00202273"/>
    <w:rsid w:val="00282DED"/>
    <w:rsid w:val="002938C0"/>
    <w:rsid w:val="002A3304"/>
    <w:rsid w:val="00331CDC"/>
    <w:rsid w:val="00367E91"/>
    <w:rsid w:val="00394FEF"/>
    <w:rsid w:val="00397278"/>
    <w:rsid w:val="003F4D0E"/>
    <w:rsid w:val="004370FA"/>
    <w:rsid w:val="00456CD4"/>
    <w:rsid w:val="00493007"/>
    <w:rsid w:val="004A472F"/>
    <w:rsid w:val="004C6684"/>
    <w:rsid w:val="004C7598"/>
    <w:rsid w:val="004D2AB0"/>
    <w:rsid w:val="004D6E8A"/>
    <w:rsid w:val="004E44CB"/>
    <w:rsid w:val="006334D3"/>
    <w:rsid w:val="00671056"/>
    <w:rsid w:val="006C5D95"/>
    <w:rsid w:val="006F6AA9"/>
    <w:rsid w:val="00775F0F"/>
    <w:rsid w:val="00807060"/>
    <w:rsid w:val="00816C63"/>
    <w:rsid w:val="00820FD2"/>
    <w:rsid w:val="00822F12"/>
    <w:rsid w:val="008300A2"/>
    <w:rsid w:val="008764DE"/>
    <w:rsid w:val="00890050"/>
    <w:rsid w:val="008937D3"/>
    <w:rsid w:val="008F1A38"/>
    <w:rsid w:val="00914AC9"/>
    <w:rsid w:val="00934C9D"/>
    <w:rsid w:val="009B09ED"/>
    <w:rsid w:val="009E30C2"/>
    <w:rsid w:val="00A4763A"/>
    <w:rsid w:val="00A477FF"/>
    <w:rsid w:val="00A711B2"/>
    <w:rsid w:val="00A86DA5"/>
    <w:rsid w:val="00AB3FA5"/>
    <w:rsid w:val="00AB64F3"/>
    <w:rsid w:val="00AE2FBE"/>
    <w:rsid w:val="00B229B9"/>
    <w:rsid w:val="00BD29F6"/>
    <w:rsid w:val="00C00A7D"/>
    <w:rsid w:val="00C34400"/>
    <w:rsid w:val="00C64948"/>
    <w:rsid w:val="00CF6BA5"/>
    <w:rsid w:val="00D07333"/>
    <w:rsid w:val="00D54A94"/>
    <w:rsid w:val="00D83C67"/>
    <w:rsid w:val="00DA7B0A"/>
    <w:rsid w:val="00DB43B4"/>
    <w:rsid w:val="00E870C9"/>
    <w:rsid w:val="00EA7ABE"/>
    <w:rsid w:val="00EB1EC4"/>
    <w:rsid w:val="00ED49FE"/>
    <w:rsid w:val="00F05D53"/>
    <w:rsid w:val="00F26BAB"/>
    <w:rsid w:val="00F51D1C"/>
    <w:rsid w:val="00F70F8B"/>
    <w:rsid w:val="00FE267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9F66E-521A-442E-BE45-43453149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73"/>
  </w:style>
  <w:style w:type="paragraph" w:styleId="Heading1">
    <w:name w:val="heading 1"/>
    <w:basedOn w:val="Normal"/>
    <w:link w:val="Heading1Char"/>
    <w:uiPriority w:val="9"/>
    <w:qFormat/>
    <w:rsid w:val="00C6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9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9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6BA5"/>
  </w:style>
  <w:style w:type="paragraph" w:styleId="ListParagraph">
    <w:name w:val="List Paragraph"/>
    <w:basedOn w:val="Normal"/>
    <w:uiPriority w:val="34"/>
    <w:qFormat/>
    <w:rsid w:val="00CF6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4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64948"/>
  </w:style>
  <w:style w:type="character" w:customStyle="1" w:styleId="a-size-medium">
    <w:name w:val="a-size-medium"/>
    <w:basedOn w:val="DefaultParagraphFont"/>
    <w:rsid w:val="00C64948"/>
  </w:style>
  <w:style w:type="character" w:customStyle="1" w:styleId="grame">
    <w:name w:val="grame"/>
    <w:basedOn w:val="DefaultParagraphFont"/>
    <w:rsid w:val="00820FD2"/>
  </w:style>
  <w:style w:type="table" w:styleId="TableGrid">
    <w:name w:val="Table Grid"/>
    <w:basedOn w:val="TableNormal"/>
    <w:uiPriority w:val="59"/>
    <w:rsid w:val="008F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med.edu.co/~mmtoro/doc/teonum/burtoncap1y2.pdf" TargetMode="External"/><Relationship Id="rId13" Type="http://schemas.openxmlformats.org/officeDocument/2006/relationships/hyperlink" Target="http://ocw.mit.edu/courses/electrical-engineering-and-computer-science/6-042j-mathematics-for-computer-science-spring-2010/lecture-notes/" TargetMode="External"/><Relationship Id="rId18" Type="http://schemas.openxmlformats.org/officeDocument/2006/relationships/hyperlink" Target="http://wstein.org/ent/ent.pdf" TargetMode="External"/><Relationship Id="rId26" Type="http://schemas.openxmlformats.org/officeDocument/2006/relationships/hyperlink" Target="https://www.youtube.com/watch?v=3x1q5_lYM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ive.org/details/WhatIsTheNameOfThisBook" TargetMode="External"/><Relationship Id="rId34" Type="http://schemas.openxmlformats.org/officeDocument/2006/relationships/image" Target="media/image2.png"/><Relationship Id="rId7" Type="http://schemas.openxmlformats.org/officeDocument/2006/relationships/hyperlink" Target="http://www.math.brown.edu/~jhs/frint.html" TargetMode="External"/><Relationship Id="rId12" Type="http://schemas.openxmlformats.org/officeDocument/2006/relationships/hyperlink" Target="http://ocw.mit.edu/courses/electrical-engineering-and-computer-science/6-042j-mathematics-for-computer-science-fall-2010" TargetMode="External"/><Relationship Id="rId17" Type="http://schemas.openxmlformats.org/officeDocument/2006/relationships/hyperlink" Target="https://www.math.brown.edu/~jhs/frintch1ch6.pdf" TargetMode="External"/><Relationship Id="rId25" Type="http://schemas.openxmlformats.org/officeDocument/2006/relationships/hyperlink" Target="https://www.youtube.com/watch?v=s86-Z-CbaHA" TargetMode="External"/><Relationship Id="rId33" Type="http://schemas.openxmlformats.org/officeDocument/2006/relationships/hyperlink" Target="https://en.wikipedia.org/wiki/The_Man_Who_Knew_Infinity_(film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t-the-knot.org/pythagoras/" TargetMode="External"/><Relationship Id="rId20" Type="http://schemas.openxmlformats.org/officeDocument/2006/relationships/hyperlink" Target="http://www.saylor.org/site/wp-content/uploads/2013/05/An-Introductory-in-Elementary-Number-Theory.pdf" TargetMode="External"/><Relationship Id="rId29" Type="http://schemas.openxmlformats.org/officeDocument/2006/relationships/hyperlink" Target="https://www.khanacademy.org/math/precalculus/prob_comb/combinatorics_precalc/v/factorial-and-counting-seat-arrangements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cw.mit.edu/courses/electrical-engineering-and-computer-science/6-041sc-probabilistic-systems-analysis-and-applied-probability-fall-2013" TargetMode="External"/><Relationship Id="rId24" Type="http://schemas.openxmlformats.org/officeDocument/2006/relationships/hyperlink" Target="https://www.youtube.com/watch?v=lzxVyO6cpos" TargetMode="External"/><Relationship Id="rId32" Type="http://schemas.openxmlformats.org/officeDocument/2006/relationships/hyperlink" Target="http://ocw.mit.edu/courses/electrical-engineering-and-computer-science/6-041-probabilistic-systems-analysis-and-applied-probability-fall-2010/video-lectur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cw.mit.edu/courses/electrical-engineering-and-computer-science/6-042j-mathematics-for-computer-science-spring-2005" TargetMode="External"/><Relationship Id="rId23" Type="http://schemas.openxmlformats.org/officeDocument/2006/relationships/hyperlink" Target="https://www.youtube.com/watch?v=kTcRRaXV-fg" TargetMode="External"/><Relationship Id="rId28" Type="http://schemas.openxmlformats.org/officeDocument/2006/relationships/hyperlink" Target="http://www.mersenne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ath.luc.edu/~ajs/courses/201fall2016/bertrandRussellTenComm.pdf" TargetMode="External"/><Relationship Id="rId19" Type="http://schemas.openxmlformats.org/officeDocument/2006/relationships/hyperlink" Target="http://www.artofproblemsolving.com/articles/files/SatoNT.pdf" TargetMode="External"/><Relationship Id="rId31" Type="http://schemas.openxmlformats.org/officeDocument/2006/relationships/hyperlink" Target="http://www.scientificamerican.com/article/what-is-russells-parado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el/1441/podzim2013/MA2MP_SMR2/um/Nelsen--Proofs_without_Words.pdf" TargetMode="External"/><Relationship Id="rId14" Type="http://schemas.openxmlformats.org/officeDocument/2006/relationships/hyperlink" Target="http://ocw.mit.edu/courses/electrical-engineering-and-computer-science/6-042j-mathematics-for-computer-science-fall-2005" TargetMode="External"/><Relationship Id="rId22" Type="http://schemas.openxmlformats.org/officeDocument/2006/relationships/hyperlink" Target="https://sydney.edu.au/stuserv/documents/maths_learning_centre/counting2010web.pdf" TargetMode="External"/><Relationship Id="rId27" Type="http://schemas.openxmlformats.org/officeDocument/2006/relationships/hyperlink" Target="https://www.youtube.com/watch?v=JgMiS81jFyE" TargetMode="External"/><Relationship Id="rId30" Type="http://schemas.openxmlformats.org/officeDocument/2006/relationships/hyperlink" Target="https://www.khanacademy.org/math/precalculus/prob_comb/combinations/v/introduction-to-combinatio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0FD1-CE93-4F98-935E-7F01D960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Loyola University Chicago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ajs</dc:creator>
  <cp:keywords/>
  <dc:description/>
  <cp:lastModifiedBy>Saleski, Alan</cp:lastModifiedBy>
  <cp:revision>17</cp:revision>
  <cp:lastPrinted>2017-08-29T21:39:00Z</cp:lastPrinted>
  <dcterms:created xsi:type="dcterms:W3CDTF">2016-09-05T20:06:00Z</dcterms:created>
  <dcterms:modified xsi:type="dcterms:W3CDTF">2017-09-13T21:05:00Z</dcterms:modified>
</cp:coreProperties>
</file>