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51608E">
      <w:pPr>
        <w:spacing w:after="0"/>
        <w:jc w:val="center"/>
        <w:rPr>
          <w:rFonts w:ascii="Algerian" w:hAnsi="Algerian"/>
          <w:color w:val="C00000"/>
          <w:sz w:val="28"/>
          <w:szCs w:val="28"/>
        </w:rPr>
      </w:pPr>
      <w:bookmarkStart w:id="0" w:name="_GoBack"/>
      <w:bookmarkEnd w:id="0"/>
      <w:r w:rsidRPr="0051608E">
        <w:rPr>
          <w:rFonts w:ascii="Algerian" w:hAnsi="Algerian"/>
          <w:color w:val="C00000"/>
          <w:sz w:val="28"/>
          <w:szCs w:val="28"/>
        </w:rPr>
        <w:t xml:space="preserve">Math 351:    Questions for </w:t>
      </w:r>
      <w:r w:rsidR="00745BF2" w:rsidRPr="0051608E">
        <w:rPr>
          <w:rFonts w:ascii="Algerian" w:hAnsi="Algerian"/>
          <w:color w:val="C00000"/>
          <w:sz w:val="28"/>
          <w:szCs w:val="28"/>
        </w:rPr>
        <w:t xml:space="preserve">class </w:t>
      </w:r>
      <w:r w:rsidR="0051608E">
        <w:rPr>
          <w:rFonts w:ascii="Algerian" w:hAnsi="Algerian"/>
          <w:color w:val="C00000"/>
          <w:sz w:val="28"/>
          <w:szCs w:val="28"/>
        </w:rPr>
        <w:t xml:space="preserve">discussion, </w:t>
      </w:r>
      <w:r w:rsidR="0051608E" w:rsidRPr="0051608E">
        <w:rPr>
          <w:rFonts w:ascii="Algerian" w:hAnsi="Algerian"/>
          <w:color w:val="C00000"/>
          <w:sz w:val="28"/>
          <w:szCs w:val="28"/>
        </w:rPr>
        <w:t>1</w:t>
      </w:r>
      <w:r w:rsidR="001741F2">
        <w:rPr>
          <w:rFonts w:ascii="Algerian" w:hAnsi="Algerian"/>
          <w:color w:val="C00000"/>
          <w:sz w:val="28"/>
          <w:szCs w:val="28"/>
        </w:rPr>
        <w:t>4</w:t>
      </w:r>
      <w:r w:rsidR="0051608E" w:rsidRPr="0051608E">
        <w:rPr>
          <w:rFonts w:ascii="Algerian" w:hAnsi="Algerian"/>
          <w:color w:val="C00000"/>
          <w:sz w:val="28"/>
          <w:szCs w:val="28"/>
        </w:rPr>
        <w:t xml:space="preserve"> September 2018</w:t>
      </w:r>
    </w:p>
    <w:p w:rsidR="008F1C78" w:rsidRDefault="008F1C78" w:rsidP="0051608E">
      <w:pPr>
        <w:spacing w:after="0"/>
        <w:jc w:val="center"/>
        <w:rPr>
          <w:rFonts w:ascii="Algerian" w:hAnsi="Algerian"/>
          <w:color w:val="C00000"/>
          <w:sz w:val="28"/>
          <w:szCs w:val="28"/>
        </w:rPr>
      </w:pPr>
    </w:p>
    <w:p w:rsidR="002445A2" w:rsidRPr="00C1014E" w:rsidRDefault="002445A2" w:rsidP="002445A2">
      <w:pPr>
        <w:jc w:val="center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>Error term analysis</w:t>
      </w:r>
    </w:p>
    <w:p w:rsidR="002445A2" w:rsidRPr="00C1014E" w:rsidRDefault="00924C03" w:rsidP="002445A2">
      <w:pPr>
        <w:spacing w:after="0" w:line="240" w:lineRule="auto"/>
        <w:ind w:left="-432"/>
        <w:jc w:val="center"/>
        <w:rPr>
          <w:rFonts w:ascii="Algerian" w:hAnsi="Algerian"/>
          <w:color w:val="0000FF"/>
          <w:sz w:val="36"/>
          <w:szCs w:val="36"/>
        </w:rPr>
      </w:pPr>
      <w:r>
        <w:rPr>
          <w:noProof/>
        </w:rPr>
        <w:drawing>
          <wp:inline distT="0" distB="0" distL="0" distR="0" wp14:anchorId="283D9ECA" wp14:editId="5F01647A">
            <wp:extent cx="2628900" cy="2886075"/>
            <wp:effectExtent l="0" t="0" r="0" b="9525"/>
            <wp:docPr id="3" name="Picture 3" descr="Résultats de recherche d'images pour « infinite limits comic math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infinite limits comic math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A2" w:rsidRDefault="002445A2" w:rsidP="002445A2">
      <w:pPr>
        <w:spacing w:after="0" w:line="240" w:lineRule="auto"/>
      </w:pPr>
    </w:p>
    <w:p w:rsidR="002445A2" w:rsidRDefault="002445A2" w:rsidP="002445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A4AA9">
        <w:rPr>
          <w:rFonts w:ascii="Times New Roman" w:eastAsiaTheme="minorEastAsia" w:hAnsi="Times New Roman" w:cs="Times New Roman"/>
          <w:i/>
        </w:rPr>
        <w:t>Review:</w:t>
      </w:r>
      <w:r w:rsidRPr="00DA4AA9">
        <w:rPr>
          <w:rFonts w:ascii="Times New Roman" w:eastAsiaTheme="minorEastAsia" w:hAnsi="Times New Roman" w:cs="Times New Roman"/>
        </w:rPr>
        <w:t xml:space="preserve">   Prove that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+2018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+n+1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 xml:space="preserve"> exists.</m:t>
        </m:r>
      </m:oMath>
    </w:p>
    <w:p w:rsidR="002445A2" w:rsidRPr="00DA4AA9" w:rsidRDefault="002445A2" w:rsidP="002445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DA4AA9">
        <w:rPr>
          <w:rFonts w:ascii="Times New Roman" w:eastAsiaTheme="minorEastAsia" w:hAnsi="Times New Roman" w:cs="Times New Roman"/>
          <w:i/>
        </w:rPr>
        <w:t>Review:</w:t>
      </w:r>
      <w:r w:rsidRPr="00DA4AA9">
        <w:rPr>
          <w:rFonts w:ascii="Times New Roman" w:eastAsiaTheme="minorEastAsia" w:hAnsi="Times New Roman" w:cs="Times New Roman"/>
        </w:rPr>
        <w:t xml:space="preserve">   Prove that </w:t>
      </w:r>
      <w:proofErr w:type="gramStart"/>
      <w:r w:rsidRPr="00DA4AA9">
        <w:rPr>
          <w:rFonts w:ascii="Times New Roman" w:eastAsiaTheme="minorEastAsia" w:hAnsi="Times New Roman" w:cs="Times New Roman"/>
        </w:rPr>
        <w:t>ln(</w:t>
      </w:r>
      <w:proofErr w:type="gramEnd"/>
      <w:r w:rsidRPr="00DA4AA9">
        <w:rPr>
          <w:rFonts w:ascii="Times New Roman" w:eastAsiaTheme="minorEastAsia" w:hAnsi="Times New Roman" w:cs="Times New Roman"/>
        </w:rPr>
        <w:t xml:space="preserve">ln n) </w:t>
      </w:r>
      <m:oMath>
        <m:r>
          <w:rPr>
            <w:rFonts w:ascii="Cambria Math" w:eastAsiaTheme="minorEastAsia" w:hAnsi="Cambria Math" w:cs="Times New Roman"/>
          </w:rPr>
          <m:t>→∞</m:t>
        </m:r>
      </m:oMath>
      <w:r w:rsidRPr="00DA4AA9">
        <w:rPr>
          <w:rFonts w:ascii="Times New Roman" w:eastAsiaTheme="minorEastAsia" w:hAnsi="Times New Roman" w:cs="Times New Roman"/>
        </w:rPr>
        <w:t>.</w:t>
      </w:r>
    </w:p>
    <w:p w:rsidR="002445A2" w:rsidRDefault="002445A2" w:rsidP="002445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A4AA9">
        <w:rPr>
          <w:rFonts w:ascii="Times New Roman" w:eastAsiaTheme="minorEastAsia" w:hAnsi="Times New Roman" w:cs="Times New Roman"/>
          <w:i/>
        </w:rPr>
        <w:t>Review:</w:t>
      </w:r>
      <w:r w:rsidRPr="00DA4AA9">
        <w:rPr>
          <w:rFonts w:ascii="Times New Roman" w:eastAsiaTheme="minorEastAsia" w:hAnsi="Times New Roman" w:cs="Times New Roman"/>
        </w:rPr>
        <w:t xml:space="preserve">   Prove </w:t>
      </w:r>
      <w:proofErr w:type="gramStart"/>
      <w:r w:rsidRPr="00DA4AA9">
        <w:rPr>
          <w:rFonts w:ascii="Times New Roman" w:eastAsiaTheme="minorEastAsia" w:hAnsi="Times New Roman" w:cs="Times New Roman"/>
        </w:rPr>
        <w:t>that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2018+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→∞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45A2" w:rsidRPr="002445A2" w:rsidRDefault="002445A2" w:rsidP="002445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A4AA9">
        <w:rPr>
          <w:rFonts w:ascii="Times New Roman" w:eastAsiaTheme="minorEastAsia" w:hAnsi="Times New Roman" w:cs="Times New Roman"/>
        </w:rPr>
        <w:t>pg</w:t>
      </w:r>
      <w:proofErr w:type="spellEnd"/>
      <w:r w:rsidRPr="00DA4AA9">
        <w:rPr>
          <w:rFonts w:ascii="Times New Roman" w:eastAsiaTheme="minorEastAsia" w:hAnsi="Times New Roman" w:cs="Times New Roman"/>
        </w:rPr>
        <w:t xml:space="preserve"> 46/3.2.4:  Prove that</w:t>
      </w:r>
      <w:r w:rsidRPr="002445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+…+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+n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=0.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⁡</m:t>
        </m:r>
      </m:oMath>
    </w:p>
    <w:p w:rsidR="002445A2" w:rsidRDefault="002445A2" w:rsidP="00DA4AA9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4AA9">
        <w:rPr>
          <w:rFonts w:ascii="Times New Roman" w:eastAsiaTheme="minorEastAsia" w:hAnsi="Times New Roman" w:cs="Times New Roman"/>
          <w:i/>
        </w:rPr>
        <w:t xml:space="preserve">Hint:   Let </w:t>
      </w:r>
      <m:oMath>
        <m:r>
          <w:rPr>
            <w:rFonts w:ascii="Cambria Math" w:eastAsiaTheme="minorEastAsia" w:hAnsi="Cambria Math" w:cs="Times New Roman"/>
          </w:rPr>
          <m:t xml:space="preserve">ϵ&gt;0.  </m:t>
        </m:r>
      </m:oMath>
      <w:r w:rsidRPr="00DA4AA9">
        <w:rPr>
          <w:rFonts w:ascii="Times New Roman" w:eastAsiaTheme="minorEastAsia" w:hAnsi="Times New Roman" w:cs="Times New Roman"/>
          <w:i/>
        </w:rPr>
        <w:t xml:space="preserve"> </w:t>
      </w:r>
      <w:r w:rsidRPr="00DA4AA9">
        <w:rPr>
          <w:rFonts w:ascii="Times New Roman" w:eastAsiaTheme="minorEastAsia" w:hAnsi="Times New Roman" w:cs="Times New Roman"/>
        </w:rPr>
        <w:t xml:space="preserve">Require that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for</m:t>
        </m:r>
        <m:r>
          <w:rPr>
            <w:rFonts w:ascii="Cambria Math" w:eastAsiaTheme="minorEastAsia" w:hAnsi="Cambria Math" w:cs="Times New Roman"/>
          </w:rPr>
          <m:t xml:space="preserve"> i=1, 2, 3, …,we have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+i</m:t>
            </m:r>
          </m:den>
        </m:f>
        <m:r>
          <w:rPr>
            <w:rFonts w:ascii="Cambria Math" w:eastAsiaTheme="minorEastAsia" w:hAnsi="Cambria Math" w:cs="Times New Roman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</m:oMath>
      <w:r w:rsidR="00DA4AA9" w:rsidRPr="00DA4AA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9A3257" w:rsidRPr="00684A96" w:rsidRDefault="009A3257" w:rsidP="009A325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DA4AA9">
        <w:rPr>
          <w:rFonts w:ascii="Times New Roman" w:eastAsiaTheme="minorEastAsia" w:hAnsi="Times New Roman" w:cs="Times New Roman"/>
          <w:i/>
        </w:rPr>
        <w:t>Review:</w:t>
      </w:r>
      <w:r>
        <w:rPr>
          <w:rFonts w:ascii="Times New Roman" w:eastAsiaTheme="minorEastAsia" w:hAnsi="Times New Roman" w:cs="Times New Roman"/>
          <w:i/>
        </w:rPr>
        <w:t xml:space="preserve">  </w:t>
      </w:r>
      <w:r w:rsidRPr="00684A96">
        <w:rPr>
          <w:rFonts w:ascii="Times New Roman" w:eastAsiaTheme="minorEastAsia" w:hAnsi="Times New Roman" w:cs="Times New Roman"/>
        </w:rPr>
        <w:t>Prove the theorem:</w:t>
      </w:r>
      <m:oMath>
        <m:r>
          <w:rPr>
            <w:rFonts w:ascii="Cambria Math" w:eastAsiaTheme="minorEastAsia" w:hAnsi="Cambria Math" w:cs="Times New Roman"/>
          </w:rPr>
          <m:t xml:space="preserve">  If b&gt;I then </m:t>
        </m:r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</w:rPr>
              <m:t>n→∞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>= ∞.</m:t>
        </m:r>
      </m:oMath>
    </w:p>
    <w:p w:rsidR="009A3257" w:rsidRPr="009A3257" w:rsidRDefault="009A3257" w:rsidP="009A325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Hint:  let b=1+k where k&gt;0.  Then apply the binomial theorem.</m:t>
          </m:r>
        </m:oMath>
      </m:oMathPara>
    </w:p>
    <w:p w:rsidR="00DA4AA9" w:rsidRPr="00684A96" w:rsidRDefault="00DA4AA9" w:rsidP="00DA4A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 Prove the Corollary to the Theorem above,  viz.</m:t>
        </m:r>
      </m:oMath>
    </w:p>
    <w:p w:rsidR="00DA4AA9" w:rsidRPr="00C167A9" w:rsidRDefault="00DA4AA9" w:rsidP="00DA4AA9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If 0&lt;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s&lt;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I then </m:t>
        </m:r>
        <m:limLow>
          <m:limLow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n→∞</m:t>
            </m:r>
          </m:lim>
        </m:limLow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 0.</m:t>
        </m:r>
      </m:oMath>
    </w:p>
    <w:p w:rsidR="00DA4AA9" w:rsidRPr="00DA4AA9" w:rsidRDefault="00F17A9E" w:rsidP="00DA4A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Find 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100000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</w:rPr>
          <m:t>given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that α&gt;0.              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Find 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8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e>
        </m:func>
      </m:oMath>
    </w:p>
    <w:p w:rsidR="00DA4AA9" w:rsidRPr="009A3257" w:rsidRDefault="00DA4AA9" w:rsidP="009A325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t xml:space="preserve">(c)  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Find 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e>
        </m:func>
      </m:oMath>
      <w:r w:rsidR="009A3257">
        <w:rPr>
          <w:rFonts w:ascii="Times New Roman" w:eastAsiaTheme="minorEastAsia" w:hAnsi="Times New Roman" w:cs="Times New Roman"/>
        </w:rPr>
        <w:t xml:space="preserve">       </w:t>
      </w:r>
    </w:p>
    <w:p w:rsidR="00DA4AA9" w:rsidRDefault="00DA4AA9" w:rsidP="00DA4A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t xml:space="preserve"> Let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5417A">
        <w:rPr>
          <w:rFonts w:ascii="Times New Roman" w:eastAsiaTheme="minorEastAsia" w:hAnsi="Times New Roman" w:cs="Times New Roman"/>
        </w:rPr>
        <w:t xml:space="preserve">.    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 xml:space="preserve">n. </m:t>
                </m:r>
              </m:sub>
            </m:sSub>
          </m:e>
        </m:func>
      </m:oMath>
    </w:p>
    <w:p w:rsidR="00DA4AA9" w:rsidRDefault="00DA4AA9" w:rsidP="00DA4A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F5417A">
        <w:rPr>
          <w:rFonts w:ascii="Times New Roman" w:eastAsiaTheme="minorEastAsia" w:hAnsi="Times New Roman" w:cs="Times New Roman"/>
        </w:rPr>
        <w:lastRenderedPageBreak/>
        <w:t>Let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5417A">
        <w:rPr>
          <w:rFonts w:ascii="Times New Roman" w:eastAsiaTheme="minorEastAsia" w:hAnsi="Times New Roman" w:cs="Times New Roman"/>
        </w:rPr>
        <w:t xml:space="preserve">.    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 xml:space="preserve">n. </m:t>
                </m:r>
              </m:sub>
            </m:sSub>
          </m:e>
        </m:func>
      </m:oMath>
    </w:p>
    <w:p w:rsidR="00DA4AA9" w:rsidRDefault="00DA4AA9" w:rsidP="00DA4A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proofErr w:type="gramStart"/>
      <w:r w:rsidRPr="00684A96">
        <w:rPr>
          <w:rFonts w:ascii="Times New Roman" w:eastAsiaTheme="minorEastAsia" w:hAnsi="Times New Roman" w:cs="Times New Roman"/>
        </w:rPr>
        <w:t xml:space="preserve">Let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π/2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 x dx</m:t>
            </m:r>
          </m:e>
        </m:nary>
      </m:oMath>
      <w:r w:rsidRPr="00684A96">
        <w:rPr>
          <w:rFonts w:ascii="Times New Roman" w:eastAsiaTheme="minorEastAsia" w:hAnsi="Times New Roman" w:cs="Times New Roman"/>
        </w:rPr>
        <w:t xml:space="preserve">.    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 xml:space="preserve">n. </m:t>
                </m:r>
              </m:sub>
            </m:sSub>
          </m:e>
        </m:func>
      </m:oMath>
    </w:p>
    <w:p w:rsidR="009A3257" w:rsidRPr="00DA4AA9" w:rsidRDefault="009A3257" w:rsidP="009A325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Pr="00DA4AA9">
        <w:rPr>
          <w:rFonts w:ascii="Times New Roman" w:eastAsiaTheme="minorEastAsia" w:hAnsi="Times New Roman" w:cs="Times New Roman"/>
        </w:rPr>
        <w:t>State the K-</w:t>
      </w:r>
      <w:r w:rsidRPr="00DA4AA9">
        <w:rPr>
          <w:rFonts w:ascii="Symbol" w:eastAsiaTheme="minorEastAsia" w:hAnsi="Symbol" w:cs="Times New Roman"/>
        </w:rPr>
        <w:t></w:t>
      </w:r>
      <w:r w:rsidRPr="00DA4AA9">
        <w:rPr>
          <w:rFonts w:ascii="Times New Roman" w:eastAsiaTheme="minorEastAsia" w:hAnsi="Times New Roman" w:cs="Times New Roman"/>
        </w:rPr>
        <w:t xml:space="preserve"> Principle.   Prove that the sequence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n+2</m:t>
            </m:r>
          </m:den>
        </m:f>
      </m:oMath>
      <w:r w:rsidRPr="00DA4AA9">
        <w:rPr>
          <w:rFonts w:ascii="Times New Roman" w:eastAsiaTheme="minorEastAsia" w:hAnsi="Times New Roman" w:cs="Times New Roman"/>
        </w:rPr>
        <w:t xml:space="preserve">  converges.</w:t>
      </w:r>
    </w:p>
    <w:p w:rsidR="009A3257" w:rsidRPr="009A3257" w:rsidRDefault="009A3257" w:rsidP="009A325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684A96">
        <w:rPr>
          <w:rFonts w:ascii="Times New Roman" w:eastAsiaTheme="minorEastAsia" w:hAnsi="Times New Roman" w:cs="Times New Roman"/>
        </w:rPr>
        <w:t>Using the K-</w:t>
      </w:r>
      <w:r w:rsidRPr="00684A96">
        <w:rPr>
          <w:rFonts w:ascii="Symbol" w:eastAsiaTheme="minorEastAsia" w:hAnsi="Symbol" w:cs="Times New Roman"/>
        </w:rPr>
        <w:t></w:t>
      </w:r>
      <w:r w:rsidRPr="00684A96">
        <w:rPr>
          <w:rFonts w:ascii="Times New Roman" w:eastAsiaTheme="minorEastAsia" w:hAnsi="Times New Roman" w:cs="Times New Roman"/>
        </w:rPr>
        <w:t xml:space="preserve"> Principle prove that the sequence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</w:rPr>
              <m:t>2n+1</m:t>
            </m:r>
          </m:den>
        </m:f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</w:rPr>
              <m:t>n+2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converges</w:t>
      </w:r>
    </w:p>
    <w:p w:rsidR="00DA4AA9" w:rsidRPr="009A3257" w:rsidRDefault="00DA4AA9" w:rsidP="009A325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9A3257">
        <w:rPr>
          <w:rFonts w:ascii="Times New Roman" w:eastAsiaTheme="minorEastAsia" w:hAnsi="Times New Roman" w:cs="Times New Roman"/>
          <w:i/>
          <w:sz w:val="28"/>
          <w:szCs w:val="28"/>
        </w:rPr>
        <w:t xml:space="preserve"> Error-form Principle:</w:t>
      </w:r>
      <w:r w:rsidRPr="009A3257">
        <w:rPr>
          <w:rFonts w:ascii="Times New Roman" w:eastAsiaTheme="minorEastAsia" w:hAnsi="Times New Roman" w:cs="Times New Roman"/>
          <w:sz w:val="28"/>
          <w:szCs w:val="28"/>
        </w:rPr>
        <w:t xml:space="preserve">  Let a</w:t>
      </w:r>
      <w:r w:rsidRPr="009A32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r w:rsidRPr="009A3257">
        <w:rPr>
          <w:rFonts w:ascii="Times New Roman" w:eastAsiaTheme="minorEastAsia" w:hAnsi="Times New Roman" w:cs="Times New Roman"/>
          <w:sz w:val="28"/>
          <w:szCs w:val="28"/>
        </w:rPr>
        <w:t xml:space="preserve"> = L + </w:t>
      </w:r>
      <w:proofErr w:type="spellStart"/>
      <w:r w:rsidRPr="009A3257">
        <w:rPr>
          <w:rFonts w:ascii="Times New Roman" w:eastAsiaTheme="minorEastAsia" w:hAnsi="Times New Roman" w:cs="Times New Roman"/>
          <w:sz w:val="28"/>
          <w:szCs w:val="28"/>
        </w:rPr>
        <w:t>e</w:t>
      </w:r>
      <w:r w:rsidRPr="009A32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proofErr w:type="spellEnd"/>
      <w:r w:rsidRPr="009A3257">
        <w:rPr>
          <w:rFonts w:ascii="Times New Roman" w:eastAsiaTheme="minorEastAsia" w:hAnsi="Times New Roman" w:cs="Times New Roman"/>
          <w:sz w:val="28"/>
          <w:szCs w:val="28"/>
        </w:rPr>
        <w:t xml:space="preserve">.  Then </w:t>
      </w:r>
      <w:r w:rsidRPr="00F17A9E">
        <w:rPr>
          <w:rFonts w:ascii="Times New Roman" w:eastAsiaTheme="minorEastAsia" w:hAnsi="Times New Roman" w:cs="Times New Roman"/>
          <w:noProof/>
          <w:sz w:val="28"/>
          <w:szCs w:val="28"/>
        </w:rPr>
        <w:t>a</w:t>
      </w:r>
      <w:r w:rsidRPr="00F17A9E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>n</w:t>
      </w:r>
      <w:r w:rsidRPr="00F17A9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→L </m:t>
        </m:r>
        <m:r>
          <w:rPr>
            <w:rFonts w:ascii="Cambria Math" w:eastAsiaTheme="minorEastAsia" w:hAnsi="Cambria Math" w:cs="Times New Roman"/>
            <w:sz w:val="28"/>
            <w:szCs w:val="28"/>
          </w:rPr>
          <m:t>if and only if</m:t>
        </m:r>
      </m:oMath>
      <w:r w:rsidRPr="009A3257">
        <w:rPr>
          <w:rFonts w:ascii="Times New Roman" w:eastAsiaTheme="minorEastAsia" w:hAnsi="Times New Roman" w:cs="Times New Roman"/>
          <w:sz w:val="28"/>
          <w:szCs w:val="28"/>
        </w:rPr>
        <w:t xml:space="preserve"> e</w:t>
      </w:r>
      <w:r w:rsidRPr="009A32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→0.</m:t>
        </m:r>
      </m:oMath>
    </w:p>
    <w:p w:rsidR="002445A2" w:rsidRDefault="002445A2" w:rsidP="002445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If 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+2018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+n+1</m:t>
            </m:r>
          </m:den>
        </m:f>
      </m:oMath>
      <w:r w:rsidRPr="009A3257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Pr="00DA4AA9">
        <w:rPr>
          <w:rFonts w:ascii="Times New Roman" w:eastAsiaTheme="minorEastAsia" w:hAnsi="Times New Roman" w:cs="Times New Roman"/>
        </w:rPr>
        <w:t>find an M such that |</w:t>
      </w:r>
      <w:proofErr w:type="spellStart"/>
      <w:r w:rsidRPr="00DA4AA9">
        <w:rPr>
          <w:rFonts w:ascii="Times New Roman" w:eastAsiaTheme="minorEastAsia" w:hAnsi="Times New Roman" w:cs="Times New Roman"/>
        </w:rPr>
        <w:t>e</w:t>
      </w:r>
      <w:r w:rsidRPr="00DA4AA9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Pr="00DA4AA9">
        <w:rPr>
          <w:rFonts w:ascii="Times New Roman" w:eastAsiaTheme="minorEastAsia" w:hAnsi="Times New Roman" w:cs="Times New Roman"/>
        </w:rPr>
        <w:t>| &lt; 0.02 for all n &gt; M.</w:t>
      </w:r>
    </w:p>
    <w:p w:rsidR="002445A2" w:rsidRDefault="002445A2" w:rsidP="002445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|a| &lt; 1.   For  n ≥ 1,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=1+a+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</w:p>
    <w:p w:rsidR="002445A2" w:rsidRPr="00B85FA5" w:rsidRDefault="002445A2" w:rsidP="002445A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9A3257">
        <w:rPr>
          <w:rFonts w:ascii="Times New Roman" w:eastAsiaTheme="minorEastAsia" w:hAnsi="Times New Roman" w:cs="Times New Roman"/>
        </w:rPr>
        <w:t xml:space="preserve">Using the </w:t>
      </w:r>
      <w:r w:rsidRPr="009A3257">
        <w:rPr>
          <w:rFonts w:ascii="Times New Roman" w:eastAsiaTheme="minorEastAsia" w:hAnsi="Times New Roman" w:cs="Times New Roman"/>
          <w:i/>
        </w:rPr>
        <w:t>error-form principle</w:t>
      </w:r>
      <w:r w:rsidRPr="009A3257">
        <w:rPr>
          <w:rFonts w:ascii="Times New Roman" w:eastAsiaTheme="minorEastAsia" w:hAnsi="Times New Roman" w:cs="Times New Roman"/>
        </w:rPr>
        <w:t>, prove that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</w:p>
    <w:p w:rsidR="002445A2" w:rsidRPr="00DA4AA9" w:rsidRDefault="002445A2" w:rsidP="002445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DA4AA9">
        <w:rPr>
          <w:rFonts w:ascii="Times New Roman" w:eastAsiaTheme="minorEastAsia" w:hAnsi="Times New Roman" w:cs="Times New Roman"/>
        </w:rPr>
        <w:t xml:space="preserve"> Derive a recursive form of Newton’s method for finding roots of a differentiable function.</w:t>
      </w:r>
    </w:p>
    <w:p w:rsidR="001741F2" w:rsidRPr="009A3257" w:rsidRDefault="002445A2" w:rsidP="009A325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DA4AA9">
        <w:rPr>
          <w:rFonts w:ascii="Times New Roman" w:eastAsiaTheme="minorEastAsia" w:hAnsi="Times New Roman" w:cs="Times New Roman"/>
        </w:rPr>
        <w:t xml:space="preserve"> </w:t>
      </w:r>
      <w:r w:rsidR="009A3257" w:rsidRPr="00DA4AA9">
        <w:rPr>
          <w:rFonts w:ascii="Times New Roman" w:eastAsiaTheme="minorEastAsia" w:hAnsi="Times New Roman" w:cs="Times New Roman"/>
        </w:rPr>
        <w:t>Applying Newton’s</w:t>
      </w:r>
      <w:r w:rsidRPr="00DA4AA9">
        <w:rPr>
          <w:rFonts w:ascii="Times New Roman" w:eastAsiaTheme="minorEastAsia" w:hAnsi="Times New Roman" w:cs="Times New Roman"/>
        </w:rPr>
        <w:t xml:space="preserve"> method to the polynomial f(x) = x</w:t>
      </w:r>
      <w:r w:rsidRPr="00DA4AA9">
        <w:rPr>
          <w:rFonts w:ascii="Times New Roman" w:eastAsiaTheme="minorEastAsia" w:hAnsi="Times New Roman" w:cs="Times New Roman"/>
          <w:vertAlign w:val="superscript"/>
        </w:rPr>
        <w:t>2</w:t>
      </w:r>
      <w:r w:rsidRPr="00DA4AA9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Pr="00DA4AA9">
        <w:rPr>
          <w:rFonts w:ascii="Times New Roman" w:eastAsiaTheme="minorEastAsia" w:hAnsi="Times New Roman" w:cs="Times New Roman"/>
        </w:rPr>
        <w:t>2</w:t>
      </w:r>
      <w:proofErr w:type="gramEnd"/>
      <w:r w:rsidRPr="00DA4AA9">
        <w:rPr>
          <w:rFonts w:ascii="Times New Roman" w:eastAsiaTheme="minorEastAsia" w:hAnsi="Times New Roman" w:cs="Times New Roman"/>
        </w:rPr>
        <w:t xml:space="preserve">, find a recursive sequence that converges to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 xml:space="preserve"> .</m:t>
        </m:r>
      </m:oMath>
      <w:r w:rsidRPr="00DA4AA9">
        <w:rPr>
          <w:rFonts w:ascii="Times New Roman" w:eastAsiaTheme="minorEastAsia" w:hAnsi="Times New Roman" w:cs="Times New Roman"/>
        </w:rPr>
        <w:t xml:space="preserve"> Use the error-form principle to prove the result.</w:t>
      </w:r>
      <w:r w:rsidR="009A3257" w:rsidRPr="009A3257">
        <w:rPr>
          <w:rFonts w:ascii="Times New Roman" w:eastAsiaTheme="minorEastAsia" w:hAnsi="Times New Roman" w:cs="Times New Roman"/>
        </w:rPr>
        <w:t xml:space="preserve"> </w:t>
      </w:r>
    </w:p>
    <w:p w:rsidR="00681E82" w:rsidRPr="00684A96" w:rsidRDefault="00681E82" w:rsidP="00681E8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684A96">
        <w:rPr>
          <w:rFonts w:ascii="Times New Roman" w:eastAsiaTheme="minorEastAsia" w:hAnsi="Times New Roman" w:cs="Times New Roman"/>
        </w:rPr>
        <w:t xml:space="preserve">Prove that 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→M then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→L+M. </m:t>
        </m:r>
      </m:oMath>
    </w:p>
    <w:p w:rsidR="00C1014E" w:rsidRPr="001B623F" w:rsidRDefault="00C1014E" w:rsidP="002644D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5BF2" w:rsidRDefault="00745BF2" w:rsidP="002644D0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5BF2" w:rsidRDefault="00745BF2" w:rsidP="00745BF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45BF2" w:rsidRDefault="00745BF2" w:rsidP="00745BF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04152B" w:rsidRPr="004361C8" w:rsidRDefault="0004152B" w:rsidP="00EF1EB5">
      <w:pPr>
        <w:spacing w:after="0" w:line="360" w:lineRule="auto"/>
        <w:ind w:left="-57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04152B" w:rsidRPr="0043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5C7"/>
    <w:multiLevelType w:val="hybridMultilevel"/>
    <w:tmpl w:val="3CF84698"/>
    <w:lvl w:ilvl="0" w:tplc="8F16D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146"/>
    <w:multiLevelType w:val="hybridMultilevel"/>
    <w:tmpl w:val="8F8ECBE6"/>
    <w:lvl w:ilvl="0" w:tplc="BB3C9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35368"/>
    <w:multiLevelType w:val="hybridMultilevel"/>
    <w:tmpl w:val="9BA48CEC"/>
    <w:lvl w:ilvl="0" w:tplc="89F63C46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rYwszQ3MjU3MDJX0lEKTi0uzszPAykwrQUAOrY4JiwAAAA="/>
  </w:docVars>
  <w:rsids>
    <w:rsidRoot w:val="00117682"/>
    <w:rsid w:val="0004152B"/>
    <w:rsid w:val="000C10A6"/>
    <w:rsid w:val="000C7FE5"/>
    <w:rsid w:val="00103588"/>
    <w:rsid w:val="00117682"/>
    <w:rsid w:val="00131467"/>
    <w:rsid w:val="001361AF"/>
    <w:rsid w:val="001741F2"/>
    <w:rsid w:val="001B623F"/>
    <w:rsid w:val="00232F84"/>
    <w:rsid w:val="002445A2"/>
    <w:rsid w:val="002644D0"/>
    <w:rsid w:val="002956E3"/>
    <w:rsid w:val="002B4A91"/>
    <w:rsid w:val="00316635"/>
    <w:rsid w:val="00330909"/>
    <w:rsid w:val="003923FD"/>
    <w:rsid w:val="004075BA"/>
    <w:rsid w:val="004361C8"/>
    <w:rsid w:val="0051608E"/>
    <w:rsid w:val="0051759D"/>
    <w:rsid w:val="0052078E"/>
    <w:rsid w:val="0054738A"/>
    <w:rsid w:val="00674DCC"/>
    <w:rsid w:val="00681E82"/>
    <w:rsid w:val="00684A96"/>
    <w:rsid w:val="00690895"/>
    <w:rsid w:val="006978C0"/>
    <w:rsid w:val="006A3FF0"/>
    <w:rsid w:val="007162CA"/>
    <w:rsid w:val="00734C7A"/>
    <w:rsid w:val="00745BF2"/>
    <w:rsid w:val="007751B4"/>
    <w:rsid w:val="00775CB3"/>
    <w:rsid w:val="008769FE"/>
    <w:rsid w:val="008F1C78"/>
    <w:rsid w:val="00924C03"/>
    <w:rsid w:val="009255A1"/>
    <w:rsid w:val="0095583E"/>
    <w:rsid w:val="009625D7"/>
    <w:rsid w:val="009A3257"/>
    <w:rsid w:val="009B7434"/>
    <w:rsid w:val="00B13FDE"/>
    <w:rsid w:val="00B329A5"/>
    <w:rsid w:val="00BA7DC2"/>
    <w:rsid w:val="00BE6460"/>
    <w:rsid w:val="00C1014E"/>
    <w:rsid w:val="00C561B7"/>
    <w:rsid w:val="00CF6AA4"/>
    <w:rsid w:val="00D06386"/>
    <w:rsid w:val="00D73907"/>
    <w:rsid w:val="00DA4AA9"/>
    <w:rsid w:val="00E26FC2"/>
    <w:rsid w:val="00EB6AD9"/>
    <w:rsid w:val="00EF1EB5"/>
    <w:rsid w:val="00F17A9E"/>
    <w:rsid w:val="00F30550"/>
    <w:rsid w:val="00F37F76"/>
    <w:rsid w:val="00F52D9C"/>
    <w:rsid w:val="00F5417A"/>
    <w:rsid w:val="00F614AE"/>
    <w:rsid w:val="00FF183C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2</cp:revision>
  <cp:lastPrinted>2018-09-14T15:02:00Z</cp:lastPrinted>
  <dcterms:created xsi:type="dcterms:W3CDTF">2018-09-16T21:58:00Z</dcterms:created>
  <dcterms:modified xsi:type="dcterms:W3CDTF">2018-09-16T21:58:00Z</dcterms:modified>
</cp:coreProperties>
</file>