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7778" w14:textId="686CA855" w:rsidR="00740601" w:rsidRPr="00D253B6" w:rsidRDefault="00740601" w:rsidP="00D253B6">
      <w:pPr>
        <w:jc w:val="center"/>
        <w:rPr>
          <w:rFonts w:ascii="Algerian" w:hAnsi="Algerian"/>
          <w:color w:val="0000FF"/>
          <w:sz w:val="36"/>
          <w:szCs w:val="36"/>
        </w:rPr>
      </w:pPr>
      <w:r w:rsidRPr="004E214D">
        <w:rPr>
          <w:rFonts w:ascii="Algerian" w:hAnsi="Algerian"/>
          <w:color w:val="0000FF"/>
          <w:sz w:val="36"/>
          <w:szCs w:val="36"/>
        </w:rPr>
        <w:t xml:space="preserve">Math 351   </w:t>
      </w:r>
      <w:r w:rsidR="00AA0995">
        <w:rPr>
          <w:rFonts w:ascii="Algerian" w:hAnsi="Algerian"/>
          <w:color w:val="0000FF"/>
          <w:sz w:val="36"/>
          <w:szCs w:val="36"/>
        </w:rPr>
        <w:t xml:space="preserve">          solutions: </w:t>
      </w:r>
      <w:r w:rsidR="00314AA1">
        <w:rPr>
          <w:rFonts w:ascii="Algerian" w:hAnsi="Algerian"/>
          <w:color w:val="0000FF"/>
          <w:sz w:val="36"/>
          <w:szCs w:val="36"/>
        </w:rPr>
        <w:t xml:space="preserve"> </w:t>
      </w:r>
      <w:r w:rsidR="00AA0995">
        <w:rPr>
          <w:rFonts w:ascii="Algerian" w:hAnsi="Algerian"/>
          <w:color w:val="0000FF"/>
          <w:sz w:val="36"/>
          <w:szCs w:val="36"/>
        </w:rPr>
        <w:t>HW I</w:t>
      </w:r>
      <w:r w:rsidR="00C66E3B">
        <w:rPr>
          <w:rFonts w:ascii="Algerian" w:hAnsi="Algerian"/>
          <w:color w:val="0000FF"/>
          <w:sz w:val="36"/>
          <w:szCs w:val="36"/>
        </w:rPr>
        <w:t>I</w:t>
      </w:r>
    </w:p>
    <w:p w14:paraId="202BFD5E" w14:textId="792B6C9C" w:rsidR="00ED31C6" w:rsidRPr="00196BC0" w:rsidRDefault="00196BC0" w:rsidP="00196BC0">
      <w:pPr>
        <w:pStyle w:val="NormalWeb"/>
        <w:spacing w:before="0" w:beforeAutospacing="0" w:after="0" w:afterAutospacing="0" w:line="360" w:lineRule="auto"/>
        <w:rPr>
          <w:color w:val="3333FF"/>
        </w:rPr>
      </w:pPr>
      <w:r w:rsidRPr="00AB1176">
        <w:rPr>
          <w:i/>
          <w:color w:val="3333FF"/>
        </w:rPr>
        <w:t>Solutions</w:t>
      </w:r>
      <w:r w:rsidR="00ED31C6" w:rsidRPr="00AB1176">
        <w:rPr>
          <w:i/>
          <w:color w:val="3333FF"/>
        </w:rPr>
        <w:t xml:space="preserve"> to the following:</w:t>
      </w:r>
      <w:r>
        <w:rPr>
          <w:color w:val="3333FF"/>
        </w:rPr>
        <w:t xml:space="preserve"> </w:t>
      </w:r>
    </w:p>
    <w:p w14:paraId="570581BA" w14:textId="1F72F9F2" w:rsidR="00196BC0" w:rsidRDefault="00196BC0" w:rsidP="00196BC0">
      <w:pPr>
        <w:pStyle w:val="NormalWeb"/>
        <w:spacing w:before="0" w:beforeAutospacing="0" w:after="120" w:afterAutospacing="0"/>
        <w:ind w:left="810"/>
        <w:rPr>
          <w:color w:val="3333FF"/>
        </w:rPr>
      </w:pPr>
      <w:proofErr w:type="spellStart"/>
      <w:r>
        <w:rPr>
          <w:color w:val="3333FF"/>
        </w:rPr>
        <w:t>Mattuck</w:t>
      </w:r>
      <w:proofErr w:type="spellEnd"/>
    </w:p>
    <w:p w14:paraId="094E91FE" w14:textId="77777777" w:rsidR="00196BC0" w:rsidRPr="00291CC9" w:rsidRDefault="00196BC0" w:rsidP="00196BC0">
      <w:pPr>
        <w:pStyle w:val="NormalWeb"/>
        <w:spacing w:before="0" w:beforeAutospacing="0" w:after="0" w:afterAutospacing="0"/>
        <w:ind w:left="810"/>
        <w:rPr>
          <w:color w:val="3333FF"/>
        </w:rPr>
      </w:pPr>
      <w:r w:rsidRPr="00291CC9">
        <w:rPr>
          <w:color w:val="3333FF"/>
        </w:rPr>
        <w:t xml:space="preserve">p. 32 / </w:t>
      </w:r>
      <w:r w:rsidRPr="00291CC9">
        <w:rPr>
          <w:color w:val="auto"/>
        </w:rPr>
        <w:t>exercises 2.6.</w:t>
      </w:r>
      <w:r>
        <w:rPr>
          <w:color w:val="auto"/>
        </w:rPr>
        <w:t>3</w:t>
      </w:r>
      <w:r w:rsidRPr="00291CC9">
        <w:rPr>
          <w:color w:val="auto"/>
        </w:rPr>
        <w:t>, 2.6.4</w:t>
      </w:r>
      <w:r>
        <w:rPr>
          <w:color w:val="3333FF"/>
        </w:rPr>
        <w:t xml:space="preserve"> (b)</w:t>
      </w:r>
      <w:r w:rsidRPr="00291CC9">
        <w:rPr>
          <w:color w:val="3333FF"/>
        </w:rPr>
        <w:t xml:space="preserve"> </w:t>
      </w:r>
    </w:p>
    <w:p w14:paraId="26437373" w14:textId="77777777" w:rsidR="00196BC0" w:rsidRPr="00291CC9" w:rsidRDefault="00196BC0" w:rsidP="00196BC0">
      <w:pPr>
        <w:pStyle w:val="NormalWeb"/>
        <w:spacing w:before="0" w:beforeAutospacing="0" w:after="0" w:afterAutospacing="0"/>
        <w:ind w:left="810"/>
        <w:rPr>
          <w:color w:val="3333FF"/>
        </w:rPr>
      </w:pPr>
      <w:r w:rsidRPr="00291CC9">
        <w:rPr>
          <w:color w:val="3333FF"/>
        </w:rPr>
        <w:t xml:space="preserve">p. 32 / </w:t>
      </w:r>
      <w:r w:rsidRPr="00291CC9">
        <w:rPr>
          <w:color w:val="auto"/>
        </w:rPr>
        <w:t>problem 2.1</w:t>
      </w:r>
      <w:r w:rsidRPr="00291CC9">
        <w:rPr>
          <w:color w:val="3333FF"/>
        </w:rPr>
        <w:t xml:space="preserve">    </w:t>
      </w:r>
    </w:p>
    <w:p w14:paraId="04B0C2C5" w14:textId="77777777" w:rsidR="00196BC0" w:rsidRPr="00291CC9" w:rsidRDefault="00196BC0" w:rsidP="00196BC0">
      <w:pPr>
        <w:pStyle w:val="NormalWeb"/>
        <w:spacing w:before="0" w:beforeAutospacing="0" w:after="0" w:afterAutospacing="0"/>
        <w:ind w:left="810"/>
        <w:rPr>
          <w:color w:val="auto"/>
        </w:rPr>
      </w:pPr>
      <w:r w:rsidRPr="00291CC9">
        <w:rPr>
          <w:color w:val="0000FF"/>
        </w:rPr>
        <w:t xml:space="preserve">pg. 46 / </w:t>
      </w:r>
      <w:r w:rsidRPr="00291CC9">
        <w:rPr>
          <w:color w:val="auto"/>
        </w:rPr>
        <w:t xml:space="preserve">exercises 3.1.1 (a) and 3.2.3 </w:t>
      </w:r>
    </w:p>
    <w:p w14:paraId="0C2CB7B1" w14:textId="77777777" w:rsidR="00196BC0" w:rsidRDefault="00196BC0" w:rsidP="00196BC0">
      <w:pPr>
        <w:pStyle w:val="NormalWeb"/>
        <w:spacing w:before="0" w:beforeAutospacing="0" w:after="0" w:afterAutospacing="0"/>
        <w:ind w:left="810"/>
        <w:rPr>
          <w:color w:val="auto"/>
        </w:rPr>
      </w:pPr>
      <w:r w:rsidRPr="00291CC9">
        <w:rPr>
          <w:color w:val="0000FF"/>
        </w:rPr>
        <w:t>pg. 4</w:t>
      </w:r>
      <w:r>
        <w:rPr>
          <w:color w:val="0000FF"/>
        </w:rPr>
        <w:t>8</w:t>
      </w:r>
      <w:r w:rsidRPr="00291CC9">
        <w:rPr>
          <w:color w:val="0000FF"/>
        </w:rPr>
        <w:t xml:space="preserve"> /</w:t>
      </w:r>
      <w:r w:rsidRPr="00291CC9">
        <w:rPr>
          <w:color w:val="auto"/>
        </w:rPr>
        <w:t xml:space="preserve"> problem</w:t>
      </w:r>
      <w:r>
        <w:rPr>
          <w:color w:val="auto"/>
        </w:rPr>
        <w:t>s</w:t>
      </w:r>
      <w:r w:rsidRPr="00291CC9">
        <w:rPr>
          <w:color w:val="auto"/>
        </w:rPr>
        <w:t xml:space="preserve"> 3.1</w:t>
      </w:r>
      <w:r>
        <w:rPr>
          <w:color w:val="auto"/>
        </w:rPr>
        <w:t>, 3.2</w:t>
      </w:r>
    </w:p>
    <w:p w14:paraId="2A8FB6A7" w14:textId="77777777" w:rsidR="00196BC0" w:rsidRDefault="00196BC0" w:rsidP="00196BC0">
      <w:pPr>
        <w:pStyle w:val="NormalWeb"/>
        <w:spacing w:before="0" w:beforeAutospacing="0" w:after="0" w:afterAutospacing="0"/>
        <w:ind w:left="810"/>
        <w:rPr>
          <w:color w:val="auto"/>
        </w:rPr>
      </w:pPr>
    </w:p>
    <w:p w14:paraId="08102471" w14:textId="77777777" w:rsidR="004E214D" w:rsidRDefault="004E214D" w:rsidP="00705613">
      <w:pPr>
        <w:pBdr>
          <w:bottom w:val="single" w:sz="12" w:space="0" w:color="auto"/>
        </w:pBd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55A0DF2" w14:textId="697971C5" w:rsidR="0012294F" w:rsidRPr="00690725" w:rsidRDefault="009E311E" w:rsidP="009E311E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Exercise </w:t>
      </w:r>
      <w:r w:rsidR="0012294F" w:rsidRPr="00690725">
        <w:rPr>
          <w:rFonts w:ascii="Times New Roman" w:hAnsi="Times New Roman" w:cs="Times New Roman"/>
          <w:b/>
          <w:color w:val="0000FF"/>
          <w:sz w:val="28"/>
          <w:szCs w:val="28"/>
        </w:rPr>
        <w:t>2.6.3</w:t>
      </w:r>
    </w:p>
    <w:p w14:paraId="730E6FC6" w14:textId="53426B2F" w:rsidR="00705613" w:rsidRPr="00F30523" w:rsidRDefault="00F30523" w:rsidP="009E311E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Prove that if </w:t>
      </w:r>
      <m:oMath>
        <m:r>
          <w:rPr>
            <w:rFonts w:ascii="Cambria Math" w:hAnsi="Cambria Math" w:cs="Times New Roman"/>
            <w:color w:val="0000FF"/>
          </w:rPr>
          <m:t xml:space="preserve">ε&gt;0 is given, then 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</w:rPr>
              <m:t>n</m:t>
            </m:r>
          </m:num>
          <m:den>
            <m:r>
              <w:rPr>
                <w:rFonts w:ascii="Cambria Math" w:hAnsi="Cambria Math" w:cs="Times New Roman"/>
                <w:color w:val="0000FF"/>
              </w:rPr>
              <m:t>n+2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color w:val="0000FF"/>
              </w:rPr>
            </m:ctrlPr>
          </m:sSubSupPr>
          <m:e>
            <m:r>
              <w:rPr>
                <w:rFonts w:ascii="Cambria Math" w:hAnsi="Cambria Math" w:cs="Times New Roman"/>
                <w:color w:val="0000FF"/>
              </w:rPr>
              <m:t xml:space="preserve">  </m:t>
            </m:r>
          </m:e>
          <m:sub>
            <m:r>
              <w:rPr>
                <w:rFonts w:ascii="Cambria Math" w:hAnsi="Cambria Math" w:cs="Times New Roman"/>
                <w:color w:val="0000FF"/>
              </w:rPr>
              <m:t>ϵ</m:t>
            </m:r>
          </m:sub>
          <m:sup>
            <m:r>
              <w:rPr>
                <w:rFonts w:ascii="Cambria Math" w:hAnsi="Cambria Math" w:cs="Times New Roman"/>
                <w:color w:val="0000FF"/>
              </w:rPr>
              <m:t>≈</m:t>
            </m:r>
            <m:r>
              <w:rPr>
                <w:rFonts w:ascii="Cambria Math" w:hAnsi="Cambria Math" w:cs="Times New Roman"/>
                <w:color w:val="0000FF"/>
              </w:rPr>
              <m:t xml:space="preserve"> </m:t>
            </m:r>
          </m:sup>
        </m:sSubSup>
        <m:r>
          <w:rPr>
            <w:rFonts w:ascii="Cambria Math" w:hAnsi="Cambria Math" w:cs="Times New Roman"/>
            <w:color w:val="0000FF"/>
          </w:rPr>
          <m:t>1,  for n≫1.</m:t>
        </m:r>
      </m:oMath>
    </w:p>
    <w:p w14:paraId="449FAFBA" w14:textId="7E43018A" w:rsidR="004839D2" w:rsidRDefault="004839D2" w:rsidP="004839D2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Solution:</w:t>
      </w:r>
      <w:r w:rsidR="004140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4140D3" w:rsidRPr="004140D3">
        <w:rPr>
          <w:rFonts w:ascii="Times New Roman" w:hAnsi="Times New Roman" w:cs="Times New Roman"/>
          <w:color w:val="0000FF"/>
          <w:sz w:val="28"/>
          <w:szCs w:val="28"/>
        </w:rPr>
        <w:t>Choose</w:t>
      </w:r>
      <m:oMath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FF"/>
            <w:sz w:val="28"/>
            <w:szCs w:val="28"/>
          </w:rPr>
          <m:t>N=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ϵ</m:t>
            </m:r>
          </m:den>
        </m:f>
      </m:oMath>
      <w:r w:rsidR="004140D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06CE1EF8" w14:textId="0CBC78E3" w:rsidR="004140D3" w:rsidRPr="004140D3" w:rsidRDefault="004140D3" w:rsidP="004839D2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Then, for n &gt; N,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</w:rPr>
                  <m:t>n+2</m:t>
                </m:r>
              </m:den>
            </m:f>
            <m:r>
              <w:rPr>
                <w:rFonts w:ascii="Cambria Math" w:hAnsi="Cambria Math" w:cs="Times New Roman"/>
                <w:color w:val="0000FF"/>
              </w:rPr>
              <m:t>-1</m:t>
            </m:r>
          </m:e>
        </m:d>
        <m:r>
          <w:rPr>
            <w:rFonts w:ascii="Cambria Math" w:hAnsi="Cambria Math" w:cs="Times New Roman"/>
            <w:color w:val="0000FF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</w:rPr>
                  <m:t>n+2</m:t>
                </m:r>
              </m:den>
            </m:f>
          </m:e>
        </m:d>
        <m:r>
          <w:rPr>
            <w:rFonts w:ascii="Cambria Math" w:hAnsi="Cambria Math" w:cs="Times New Roman"/>
            <w:color w:val="0000FF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</w:rPr>
              <m:t>n</m:t>
            </m:r>
          </m:den>
        </m:f>
        <m:r>
          <w:rPr>
            <w:rFonts w:ascii="Cambria Math" w:hAnsi="Cambria Math" w:cs="Times New Roman"/>
            <w:color w:val="0000FF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color w:val="0000FF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</w:rPr>
              <m:t>N</m:t>
            </m:r>
          </m:den>
        </m:f>
        <m:r>
          <w:rPr>
            <w:rFonts w:ascii="Cambria Math" w:hAnsi="Cambria Math" w:cs="Times New Roman"/>
            <w:color w:val="0000FF"/>
          </w:rPr>
          <m:t>&lt;ϵ</m:t>
        </m:r>
      </m:oMath>
    </w:p>
    <w:p w14:paraId="1E290FB0" w14:textId="0EC8E11C" w:rsidR="00705613" w:rsidRDefault="00705613" w:rsidP="009E311E">
      <w:pPr>
        <w:rPr>
          <w:rFonts w:ascii="Times New Roman" w:hAnsi="Times New Roman" w:cs="Times New Roman"/>
          <w:b/>
          <w:color w:val="0000FF"/>
        </w:rPr>
      </w:pPr>
    </w:p>
    <w:p w14:paraId="4B709E9A" w14:textId="77777777" w:rsidR="002306EC" w:rsidRDefault="002306EC" w:rsidP="009E311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FF"/>
        </w:rPr>
      </w:pPr>
    </w:p>
    <w:p w14:paraId="72A56884" w14:textId="40834F81" w:rsidR="00705613" w:rsidRDefault="00705613" w:rsidP="0070561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Exercise 2.6.4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(b)</w:t>
      </w:r>
    </w:p>
    <w:p w14:paraId="0D5D9FC4" w14:textId="09C3A85D" w:rsidR="00705613" w:rsidRPr="00374BB4" w:rsidRDefault="00705613" w:rsidP="0070561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74BB4">
        <w:rPr>
          <w:rFonts w:ascii="Times New Roman" w:hAnsi="Times New Roman" w:cs="Times New Roman"/>
          <w:color w:val="0000FF"/>
          <w:sz w:val="28"/>
          <w:szCs w:val="28"/>
        </w:rPr>
        <w:t>Prove that {a</w:t>
      </w:r>
      <w:r w:rsidRPr="00374BB4">
        <w:rPr>
          <w:rFonts w:ascii="Times New Roman" w:hAnsi="Times New Roman" w:cs="Times New Roman"/>
          <w:color w:val="0000FF"/>
          <w:sz w:val="28"/>
          <w:szCs w:val="28"/>
          <w:vertAlign w:val="subscript"/>
        </w:rPr>
        <w:t>n</w:t>
      </w:r>
      <w:r w:rsidRPr="00374BB4">
        <w:rPr>
          <w:rFonts w:ascii="Times New Roman" w:hAnsi="Times New Roman" w:cs="Times New Roman"/>
          <w:color w:val="0000FF"/>
          <w:sz w:val="28"/>
          <w:szCs w:val="28"/>
        </w:rPr>
        <w:t xml:space="preserve">} is decreasing for n&gt;&gt;1, if </w:t>
      </w:r>
      <w:r w:rsidRPr="00A67AFE">
        <w:rPr>
          <w:rFonts w:ascii="Times New Roman" w:hAnsi="Times New Roman" w:cs="Times New Roman"/>
          <w:b/>
          <w:color w:val="0000FF"/>
          <w:sz w:val="28"/>
          <w:szCs w:val="28"/>
        </w:rPr>
        <w:t>a</w:t>
      </w:r>
      <w:r w:rsidRPr="00A67AFE">
        <w:rPr>
          <w:rFonts w:ascii="Times New Roman" w:hAnsi="Times New Roman" w:cs="Times New Roman"/>
          <w:b/>
          <w:color w:val="0000FF"/>
          <w:sz w:val="28"/>
          <w:szCs w:val="28"/>
          <w:vertAlign w:val="subscript"/>
        </w:rPr>
        <w:t>6</w:t>
      </w:r>
      <w:r w:rsidRPr="00A67A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74BB4">
        <w:rPr>
          <w:rFonts w:ascii="Times New Roman" w:hAnsi="Times New Roman" w:cs="Times New Roman"/>
          <w:color w:val="0000FF"/>
          <w:sz w:val="28"/>
          <w:szCs w:val="28"/>
        </w:rPr>
        <w:t>= 1 and</w:t>
      </w:r>
    </w:p>
    <w:p w14:paraId="5BC6CBB6" w14:textId="77777777" w:rsidR="00705613" w:rsidRPr="00374BB4" w:rsidRDefault="00705613" w:rsidP="0070561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74BB4">
        <w:rPr>
          <w:rFonts w:ascii="Times New Roman" w:hAnsi="Times New Roman" w:cs="Times New Roman"/>
          <w:color w:val="0000FF"/>
          <w:sz w:val="28"/>
          <w:szCs w:val="28"/>
        </w:rPr>
        <w:t>(b)</w:t>
      </w:r>
      <m:oMath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+15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(n+1)(n+2)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n</m:t>
            </m:r>
          </m:sub>
        </m:sSub>
      </m:oMath>
    </w:p>
    <w:p w14:paraId="7481F715" w14:textId="77777777" w:rsidR="00705613" w:rsidRDefault="00705613" w:rsidP="0070561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38F0C509" w14:textId="73D43D6C" w:rsidR="00705613" w:rsidRDefault="00705613" w:rsidP="0070561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Solution:</w:t>
      </w:r>
    </w:p>
    <w:p w14:paraId="267ECC89" w14:textId="5D1E820A" w:rsidR="00705613" w:rsidRPr="00394E0F" w:rsidRDefault="00461DFE" w:rsidP="00461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(n+1)(n+2)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(n+1)n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&lt;1  when n&gt;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</m:oMath>
      </m:oMathPara>
    </w:p>
    <w:p w14:paraId="766FAAEC" w14:textId="34FD1227" w:rsidR="00394E0F" w:rsidRDefault="00394E0F" w:rsidP="00461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E23BA" w14:textId="6BD9EA0E" w:rsidR="00394E0F" w:rsidRPr="00461DFE" w:rsidRDefault="00394E0F" w:rsidP="00461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8FD995F" w14:textId="33F1C6DA" w:rsidR="002306EC" w:rsidRDefault="002306EC" w:rsidP="00461DFE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5AF3E288" w14:textId="057927DA" w:rsidR="002306EC" w:rsidRDefault="00690725" w:rsidP="00690725">
      <w:pPr>
        <w:pStyle w:val="NormalWeb"/>
        <w:spacing w:before="0" w:beforeAutospacing="0" w:after="0" w:afterAutospacing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</w:t>
      </w:r>
      <w:r w:rsidR="002306EC" w:rsidRPr="00690725">
        <w:rPr>
          <w:b/>
          <w:color w:val="0000FF"/>
          <w:sz w:val="28"/>
          <w:szCs w:val="28"/>
        </w:rPr>
        <w:t xml:space="preserve">roblem 2.1    </w:t>
      </w:r>
    </w:p>
    <w:p w14:paraId="13FA8F85" w14:textId="0E609312" w:rsidR="00D45C81" w:rsidRDefault="00D45C81" w:rsidP="00690725">
      <w:pPr>
        <w:pStyle w:val="NormalWeb"/>
        <w:spacing w:before="0" w:beforeAutospacing="0" w:after="0" w:afterAutospacing="0"/>
        <w:rPr>
          <w:b/>
          <w:color w:val="0000FF"/>
          <w:sz w:val="28"/>
          <w:szCs w:val="28"/>
        </w:rPr>
      </w:pPr>
    </w:p>
    <w:p w14:paraId="6DC486E6" w14:textId="77777777" w:rsidR="00D45C81" w:rsidRDefault="00D45C81" w:rsidP="00D4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Pr="0004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041484">
        <w:rPr>
          <w:rFonts w:ascii="Times New Roman" w:hAnsi="Times New Roman" w:cs="Times New Roman"/>
          <w:sz w:val="24"/>
          <w:szCs w:val="24"/>
        </w:rPr>
        <w:t>a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1484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>be a sequence.  We construct from it another sequence {</w:t>
      </w:r>
      <w:proofErr w:type="spellStart"/>
      <w:r w:rsidRPr="00A72654">
        <w:rPr>
          <w:rFonts w:ascii="Times New Roman" w:hAnsi="Times New Roman" w:cs="Times New Roman"/>
          <w:sz w:val="24"/>
          <w:szCs w:val="24"/>
        </w:rPr>
        <w:t>b</w:t>
      </w:r>
      <w:r w:rsidRPr="00A7265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} </w:t>
      </w:r>
      <w:r w:rsidRPr="00A72654">
        <w:rPr>
          <w:rFonts w:ascii="Times New Roman" w:hAnsi="Times New Roman" w:cs="Times New Roman"/>
          <w:sz w:val="24"/>
          <w:szCs w:val="24"/>
        </w:rPr>
        <w:t>as</w:t>
      </w:r>
      <w:r w:rsidRPr="00041484">
        <w:rPr>
          <w:rFonts w:ascii="Times New Roman" w:hAnsi="Times New Roman" w:cs="Times New Roman"/>
          <w:sz w:val="24"/>
          <w:szCs w:val="24"/>
        </w:rPr>
        <w:t xml:space="preserve"> follows:  </w:t>
      </w:r>
    </w:p>
    <w:p w14:paraId="27781C05" w14:textId="77777777" w:rsidR="00D45C81" w:rsidRDefault="00D45C81" w:rsidP="00D45C81">
      <w:pPr>
        <w:spacing w:after="0"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A72654">
        <w:rPr>
          <w:rFonts w:ascii="Times New Roman" w:hAnsi="Times New Roman" w:cs="Times New Roman"/>
          <w:position w:val="-24"/>
          <w:sz w:val="24"/>
          <w:szCs w:val="24"/>
        </w:rPr>
        <w:object w:dxaOrig="2040" w:dyaOrig="620" w14:anchorId="7FA4B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2pt;height:31.5pt" o:ole="">
            <v:imagedata r:id="rId6" o:title=""/>
          </v:shape>
          <o:OLEObject Type="Embed" ProgID="Equation.3" ShapeID="_x0000_i1035" DrawAspect="Content" ObjectID="_1599402147" r:id="rId7"/>
        </w:object>
      </w:r>
    </w:p>
    <w:p w14:paraId="45D7A609" w14:textId="77777777" w:rsidR="00D45C81" w:rsidRDefault="00D45C81" w:rsidP="00D45C8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Prove that if {</w:t>
      </w:r>
      <w:r w:rsidRPr="00041484">
        <w:rPr>
          <w:rFonts w:ascii="Times New Roman" w:hAnsi="Times New Roman" w:cs="Times New Roman"/>
          <w:sz w:val="24"/>
          <w:szCs w:val="24"/>
        </w:rPr>
        <w:t>a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148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is increasing, then {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04148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is also increasing.</w:t>
      </w:r>
    </w:p>
    <w:p w14:paraId="7D098646" w14:textId="77777777" w:rsidR="00D45C81" w:rsidRPr="00A72654" w:rsidRDefault="00D45C81" w:rsidP="00D45C8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Prove that if {</w:t>
      </w:r>
      <w:r w:rsidRPr="00041484">
        <w:rPr>
          <w:rFonts w:ascii="Times New Roman" w:hAnsi="Times New Roman" w:cs="Times New Roman"/>
          <w:sz w:val="24"/>
          <w:szCs w:val="24"/>
        </w:rPr>
        <w:t>a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148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 bounded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above, then {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04148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is also bounded above.</w:t>
      </w:r>
    </w:p>
    <w:p w14:paraId="717137EB" w14:textId="77777777" w:rsidR="00D45C81" w:rsidRPr="00394E0F" w:rsidRDefault="00D45C81" w:rsidP="00D45C81">
      <w:pPr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394E0F">
        <w:rPr>
          <w:rFonts w:ascii="Times New Roman" w:hAnsi="Times New Roman" w:cs="Times New Roman"/>
          <w:sz w:val="28"/>
          <w:szCs w:val="28"/>
        </w:rPr>
        <w:t xml:space="preserve"> </w:t>
      </w:r>
      <w:r w:rsidRPr="00394E0F">
        <w:rPr>
          <w:rFonts w:ascii="Times New Roman" w:hAnsi="Times New Roman" w:cs="Times New Roman"/>
          <w:b/>
          <w:color w:val="0000FF"/>
          <w:sz w:val="28"/>
          <w:szCs w:val="28"/>
        </w:rPr>
        <w:t>Solution:</w:t>
      </w:r>
      <w:r w:rsidRPr="00394E0F">
        <w:rPr>
          <w:rFonts w:ascii="Times New Roman" w:hAnsi="Times New Roman" w:cs="Times New Roman"/>
          <w:sz w:val="28"/>
          <w:szCs w:val="28"/>
        </w:rPr>
        <w:t xml:space="preserve">  </w:t>
      </w:r>
      <w:r w:rsidRPr="00394E0F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14:paraId="1F7B2264" w14:textId="77777777" w:rsidR="00D45C81" w:rsidRDefault="00D45C81" w:rsidP="00D45C81">
      <w:pPr>
        <w:rPr>
          <w:rFonts w:ascii="Times New Roman" w:hAnsi="Times New Roman" w:cs="Times New Roman"/>
          <w:sz w:val="24"/>
          <w:szCs w:val="24"/>
        </w:rPr>
      </w:pPr>
      <w:r w:rsidRPr="00394E0F">
        <w:rPr>
          <w:rFonts w:ascii="Times New Roman" w:hAnsi="Times New Roman" w:cs="Times New Roman"/>
          <w:b/>
          <w:i/>
          <w:color w:val="0000FF"/>
          <w:sz w:val="24"/>
          <w:szCs w:val="24"/>
        </w:rPr>
        <w:t>Part (a):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Assume that {</w:t>
      </w:r>
      <w:r w:rsidRPr="00041484">
        <w:rPr>
          <w:rFonts w:ascii="Times New Roman" w:hAnsi="Times New Roman" w:cs="Times New Roman"/>
          <w:sz w:val="24"/>
          <w:szCs w:val="24"/>
        </w:rPr>
        <w:t>a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148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is increasing.  Then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n+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for all n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proofErr w:type="spellStart"/>
      <w:r w:rsidRPr="00A72654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E31F15" w14:textId="77777777" w:rsidR="00D45C81" w:rsidRDefault="00D45C81" w:rsidP="00D45C8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14:paraId="112C50C8" w14:textId="77777777" w:rsidR="00D45C81" w:rsidRPr="00A72654" w:rsidRDefault="00D45C81" w:rsidP="00D45C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23CE90" wp14:editId="34B85636">
            <wp:extent cx="303847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AE731" w14:textId="77777777" w:rsidR="00D45C81" w:rsidRPr="00374BB4" w:rsidRDefault="00D45C81" w:rsidP="00D4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096">
        <w:rPr>
          <w:rFonts w:ascii="Times New Roman" w:hAnsi="Times New Roman" w:cs="Times New Roman"/>
          <w:sz w:val="24"/>
          <w:szCs w:val="24"/>
        </w:rPr>
        <w:t>Hence</w:t>
      </w:r>
      <w:proofErr w:type="gramEnd"/>
      <w:r w:rsidRPr="000C709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0C7096">
        <w:rPr>
          <w:rFonts w:ascii="Times New Roman" w:hAnsi="Times New Roman" w:cs="Times New Roman"/>
          <w:sz w:val="24"/>
          <w:szCs w:val="24"/>
        </w:rPr>
        <w:t>{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C70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0C7096">
        <w:rPr>
          <w:rFonts w:ascii="Times New Roman" w:hAnsi="Times New Roman" w:cs="Times New Roman"/>
          <w:sz w:val="24"/>
          <w:szCs w:val="24"/>
        </w:rPr>
        <w:t>} is increasing.</w:t>
      </w:r>
    </w:p>
    <w:p w14:paraId="34A42987" w14:textId="77777777" w:rsidR="00D45C81" w:rsidRDefault="00D45C81" w:rsidP="00D4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E0F">
        <w:rPr>
          <w:rFonts w:ascii="Times New Roman" w:hAnsi="Times New Roman" w:cs="Times New Roman"/>
          <w:b/>
          <w:i/>
          <w:color w:val="0000FF"/>
          <w:sz w:val="24"/>
          <w:szCs w:val="24"/>
        </w:rPr>
        <w:t>Part (b):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Assume that {</w:t>
      </w:r>
      <w:r w:rsidRPr="00041484">
        <w:rPr>
          <w:rFonts w:ascii="Times New Roman" w:hAnsi="Times New Roman" w:cs="Times New Roman"/>
          <w:sz w:val="24"/>
          <w:szCs w:val="24"/>
        </w:rPr>
        <w:t>a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148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 bounded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above.   Then, by definition, there exists </w:t>
      </w:r>
      <w:r w:rsidRPr="00835969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Pr="0083596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that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a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 w:rsidRPr="00EC0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C8A">
        <w:rPr>
          <w:rFonts w:ascii="Times New Roman" w:hAnsi="Times New Roman" w:cs="Times New Roman"/>
          <w:noProof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c for all </w:t>
      </w:r>
    </w:p>
    <w:p w14:paraId="18D9FB02" w14:textId="77777777" w:rsidR="00D45C81" w:rsidRDefault="00D45C81" w:rsidP="00D4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1.  Thus </w:t>
      </w:r>
    </w:p>
    <w:p w14:paraId="7D7F42D5" w14:textId="77777777" w:rsidR="00D45C81" w:rsidRDefault="00D45C81" w:rsidP="00D45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969">
        <w:rPr>
          <w:rFonts w:ascii="Times New Roman" w:hAnsi="Times New Roman" w:cs="Times New Roman"/>
          <w:position w:val="-12"/>
          <w:sz w:val="24"/>
          <w:szCs w:val="24"/>
        </w:rPr>
        <w:object w:dxaOrig="3440" w:dyaOrig="360" w14:anchorId="24670E51">
          <v:shape id="_x0000_i1037" type="#_x0000_t75" style="width:172.5pt;height:18pt" o:ole="">
            <v:imagedata r:id="rId9" o:title=""/>
          </v:shape>
          <o:OLEObject Type="Embed" ProgID="Equation.3" ShapeID="_x0000_i1037" DrawAspect="Content" ObjectID="_1599402148" r:id="rId10"/>
        </w:object>
      </w:r>
    </w:p>
    <w:p w14:paraId="1633CDAF" w14:textId="77777777" w:rsidR="00D45C81" w:rsidRPr="00835969" w:rsidRDefault="00D45C81" w:rsidP="00D4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hence, for all n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1:</w:t>
      </w:r>
    </w:p>
    <w:p w14:paraId="5C66600E" w14:textId="77777777" w:rsidR="00D45C81" w:rsidRDefault="00D45C81" w:rsidP="00D45C81">
      <w:pPr>
        <w:spacing w:after="0"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A72654">
        <w:rPr>
          <w:rFonts w:ascii="Times New Roman" w:hAnsi="Times New Roman" w:cs="Times New Roman"/>
          <w:position w:val="-24"/>
          <w:sz w:val="24"/>
          <w:szCs w:val="24"/>
        </w:rPr>
        <w:object w:dxaOrig="2920" w:dyaOrig="620" w14:anchorId="209CEF74">
          <v:shape id="_x0000_i1038" type="#_x0000_t75" style="width:146.25pt;height:31.5pt" o:ole="">
            <v:imagedata r:id="rId11" o:title=""/>
          </v:shape>
          <o:OLEObject Type="Embed" ProgID="Equation.3" ShapeID="_x0000_i1038" DrawAspect="Content" ObjectID="_1599402149" r:id="rId12"/>
        </w:object>
      </w:r>
    </w:p>
    <w:p w14:paraId="5E7FDCBD" w14:textId="77777777" w:rsidR="00D45C81" w:rsidRDefault="00D45C81" w:rsidP="00D4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04148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is bounded above.</w:t>
      </w:r>
    </w:p>
    <w:p w14:paraId="29F6E465" w14:textId="77777777" w:rsidR="00D45C81" w:rsidRPr="00690725" w:rsidRDefault="00D45C81" w:rsidP="00690725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b/>
          <w:color w:val="0000FF"/>
          <w:sz w:val="28"/>
          <w:szCs w:val="28"/>
        </w:rPr>
      </w:pPr>
    </w:p>
    <w:p w14:paraId="31E5B28E" w14:textId="53FFCA00" w:rsidR="002306EC" w:rsidRDefault="002306EC" w:rsidP="00461DF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57F20E9E" w14:textId="77777777" w:rsidR="00690725" w:rsidRDefault="00690725" w:rsidP="00461D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01471" w14:textId="77777777" w:rsidR="00461DFE" w:rsidRPr="00461DFE" w:rsidRDefault="00461DFE" w:rsidP="0046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DFE">
        <w:rPr>
          <w:rFonts w:ascii="Times New Roman" w:hAnsi="Times New Roman" w:cs="Times New Roman"/>
          <w:b/>
          <w:color w:val="0000FF"/>
          <w:sz w:val="28"/>
          <w:szCs w:val="28"/>
        </w:rPr>
        <w:t>Exercise 3.1.1 (a)</w:t>
      </w:r>
    </w:p>
    <w:p w14:paraId="062D1A3B" w14:textId="77777777" w:rsidR="00461DFE" w:rsidRPr="00422AE3" w:rsidRDefault="00461DFE" w:rsidP="00461DFE">
      <w:pPr>
        <w:rPr>
          <w:rFonts w:ascii="Times New Roman" w:hAnsi="Times New Roman" w:cs="Times New Roman"/>
          <w:color w:val="0000FF"/>
        </w:rPr>
      </w:pPr>
      <w:r w:rsidRPr="00422AE3">
        <w:rPr>
          <w:rFonts w:ascii="Times New Roman" w:hAnsi="Times New Roman" w:cs="Times New Roman"/>
          <w:color w:val="0000FF"/>
        </w:rPr>
        <w:t xml:space="preserve">Show that </w:t>
      </w:r>
      <m:oMath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sin n-cos n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=0  </m:t>
            </m:r>
          </m:e>
        </m:func>
      </m:oMath>
      <w:r w:rsidRPr="00422AE3">
        <w:rPr>
          <w:rFonts w:ascii="Times New Roman" w:hAnsi="Times New Roman" w:cs="Times New Roman"/>
          <w:color w:val="0000FF"/>
        </w:rPr>
        <w:t>directly from the definition of limit.</w:t>
      </w:r>
    </w:p>
    <w:p w14:paraId="0B54017C" w14:textId="77777777" w:rsidR="00461DFE" w:rsidRPr="00422AE3" w:rsidRDefault="00461DFE" w:rsidP="00461DFE">
      <w:pPr>
        <w:rPr>
          <w:rFonts w:ascii="Times New Roman" w:hAnsi="Times New Roman" w:cs="Times New Roman"/>
        </w:rPr>
      </w:pPr>
      <w:r w:rsidRPr="00017F05">
        <w:rPr>
          <w:rFonts w:ascii="Times New Roman" w:hAnsi="Times New Roman" w:cs="Times New Roman"/>
          <w:b/>
          <w:color w:val="0000FF"/>
          <w:sz w:val="28"/>
          <w:szCs w:val="28"/>
        </w:rPr>
        <w:t>Solution</w:t>
      </w:r>
      <w:r w:rsidRPr="00017F05">
        <w:rPr>
          <w:rFonts w:ascii="Times New Roman" w:hAnsi="Times New Roman" w:cs="Times New Roman"/>
          <w:sz w:val="28"/>
          <w:szCs w:val="28"/>
        </w:rPr>
        <w:t xml:space="preserve">:    </w:t>
      </w:r>
      <w:r w:rsidRPr="00422AE3">
        <w:rPr>
          <w:rFonts w:ascii="Times New Roman" w:hAnsi="Times New Roman" w:cs="Times New Roman"/>
        </w:rPr>
        <w:t xml:space="preserve">Let </w:t>
      </w:r>
      <m:oMath>
        <m:r>
          <w:rPr>
            <w:rFonts w:ascii="Cambria Math" w:hAnsi="Cambria Math" w:cs="Times New Roman"/>
          </w:rPr>
          <m:t>ε&gt;0 be given.</m:t>
        </m:r>
      </m:oMath>
    </w:p>
    <w:p w14:paraId="30C9A06E" w14:textId="77777777" w:rsidR="00461DFE" w:rsidRPr="00422AE3" w:rsidRDefault="00461DFE" w:rsidP="00461DFE">
      <w:pPr>
        <w:rPr>
          <w:rFonts w:ascii="Times New Roman" w:hAnsi="Times New Roman" w:cs="Times New Roman"/>
        </w:rPr>
      </w:pPr>
      <w:r w:rsidRPr="00422AE3">
        <w:rPr>
          <w:rFonts w:ascii="Times New Roman" w:hAnsi="Times New Roman" w:cs="Times New Roman"/>
        </w:rPr>
        <w:t>Then, invoking the triangle inequality,</w:t>
      </w:r>
    </w:p>
    <w:p w14:paraId="421C6025" w14:textId="5BE0ADF3" w:rsidR="00461DFE" w:rsidRDefault="00461DFE" w:rsidP="00461DF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22AE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 n-cos 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422AE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sin n-cos 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422AE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|sin n| + |cos n|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&lt;ε when </m:t>
        </m:r>
      </m:oMath>
      <w:r w:rsidRPr="00422AE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den>
        </m:f>
      </m:oMath>
    </w:p>
    <w:p w14:paraId="557E3278" w14:textId="62108071" w:rsidR="004207FE" w:rsidRPr="00422AE3" w:rsidRDefault="004207FE" w:rsidP="00461DF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14:paraId="75CD0509" w14:textId="2DE7F1A2" w:rsidR="00690725" w:rsidRPr="00461DFE" w:rsidRDefault="00690725" w:rsidP="00690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DFE">
        <w:rPr>
          <w:rFonts w:ascii="Times New Roman" w:hAnsi="Times New Roman" w:cs="Times New Roman"/>
          <w:b/>
          <w:color w:val="0000FF"/>
          <w:sz w:val="28"/>
          <w:szCs w:val="28"/>
        </w:rPr>
        <w:t>Exercise 3.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Pr="00461DFE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461D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(a)</w:t>
      </w:r>
    </w:p>
    <w:p w14:paraId="37442BE3" w14:textId="77777777" w:rsidR="00356AFE" w:rsidRPr="00075093" w:rsidRDefault="00356AFE" w:rsidP="00356AFE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075093">
        <w:rPr>
          <w:rFonts w:ascii="Times New Roman" w:hAnsi="Times New Roman" w:cs="Times New Roman"/>
          <w:color w:val="0000FF"/>
          <w:sz w:val="24"/>
          <w:szCs w:val="24"/>
        </w:rPr>
        <w:t>Let</w:t>
      </w:r>
      <w:r w:rsidRPr="0007509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n+1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n+2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  <w:vertAlign w:val="subscript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2n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  <w:vertAlign w:val="subscript"/>
          </w:rPr>
          <m:t xml:space="preserve">.  </m:t>
        </m:r>
      </m:oMath>
      <w:r w:rsidRPr="00075093">
        <w:rPr>
          <w:rFonts w:ascii="Times New Roman" w:hAnsi="Times New Roman" w:cs="Times New Roman"/>
          <w:color w:val="0000FF"/>
          <w:sz w:val="24"/>
          <w:szCs w:val="24"/>
        </w:rPr>
        <w:t xml:space="preserve">   Prove that </w:t>
      </w:r>
      <w:proofErr w:type="gramStart"/>
      <w:r w:rsidRPr="0007509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07509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n</w:t>
      </w:r>
      <w:proofErr w:type="gramEnd"/>
      <w:r w:rsidRPr="00075093">
        <w:rPr>
          <w:rFonts w:ascii="Times New Roman" w:hAnsi="Times New Roman" w:cs="Times New Roman"/>
          <w:color w:val="0000FF"/>
          <w:sz w:val="24"/>
          <w:szCs w:val="24"/>
        </w:rPr>
        <w:t xml:space="preserve"> → 0.</w:t>
      </w:r>
    </w:p>
    <w:p w14:paraId="677C2DE7" w14:textId="190275A5" w:rsidR="00356AFE" w:rsidRPr="00356AFE" w:rsidRDefault="00356AFE" w:rsidP="00356AFE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75093">
        <w:rPr>
          <w:rFonts w:ascii="Times New Roman" w:hAnsi="Times New Roman" w:cs="Times New Roman"/>
          <w:color w:val="0000FF"/>
          <w:sz w:val="24"/>
          <w:szCs w:val="24"/>
        </w:rPr>
        <w:t xml:space="preserve"> Prove that {a</w:t>
      </w:r>
      <w:r w:rsidRPr="00075093"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n</w:t>
      </w:r>
      <w:r w:rsidRPr="00075093">
        <w:rPr>
          <w:rFonts w:ascii="Times New Roman" w:hAnsi="Times New Roman" w:cs="Times New Roman"/>
          <w:color w:val="0000FF"/>
          <w:sz w:val="24"/>
          <w:szCs w:val="24"/>
        </w:rPr>
        <w:t>} converges.</w:t>
      </w:r>
    </w:p>
    <w:p w14:paraId="21F9DC73" w14:textId="77777777" w:rsidR="00356AFE" w:rsidRPr="00ED1496" w:rsidRDefault="00356AFE" w:rsidP="00356AFE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D1496">
        <w:rPr>
          <w:rFonts w:ascii="Times New Roman" w:hAnsi="Times New Roman" w:cs="Times New Roman"/>
          <w:b/>
          <w:color w:val="0000FF"/>
          <w:sz w:val="28"/>
          <w:szCs w:val="28"/>
        </w:rPr>
        <w:t>Solution:</w:t>
      </w:r>
      <w:r w:rsidRPr="00ED1496">
        <w:rPr>
          <w:rFonts w:ascii="Times New Roman" w:hAnsi="Times New Roman" w:cs="Times New Roman"/>
          <w:sz w:val="28"/>
          <w:szCs w:val="28"/>
        </w:rPr>
        <w:t xml:space="preserve">  </w:t>
      </w:r>
      <w:r w:rsidRPr="00ED1496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14:paraId="098ADFFA" w14:textId="77777777" w:rsidR="00356AFE" w:rsidRDefault="00356AFE" w:rsidP="00356AFE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16116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Part (a):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The sequence {a</w:t>
      </w:r>
      <w:r w:rsidRPr="00093065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} is bounded above by </w:t>
      </w:r>
      <w:proofErr w:type="gramStart"/>
      <w:r>
        <w:rPr>
          <w:rFonts w:ascii="Times New Roman" w:hAnsi="Times New Roman" w:cs="Times New Roman"/>
          <w:i/>
          <w:color w:val="0000FF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since: </w:t>
      </w:r>
    </w:p>
    <w:p w14:paraId="138908A6" w14:textId="1909E7CC" w:rsidR="00356AFE" w:rsidRPr="00356AFE" w:rsidRDefault="00356AFE" w:rsidP="00356AFE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n+1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n+2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>+…+</m:t>
        </m:r>
        <m:f>
          <m:f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 xml:space="preserve"> ≤ </m:t>
        </m:r>
        <m:f>
          <m:f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n+1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n+1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>+</m:t>
        </m:r>
      </m:oMath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>…+</m:t>
        </m:r>
      </m:oMath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n+1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FF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FF"/>
                <w:sz w:val="24"/>
                <w:szCs w:val="24"/>
                <w:vertAlign w:val="subscript"/>
              </w:rPr>
              <m:t>n+1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  <w:vertAlign w:val="subscript"/>
          </w:rPr>
          <m:t>&lt;1</m:t>
        </m:r>
      </m:oMath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4A16C645" w14:textId="77777777" w:rsidR="00356AFE" w:rsidRDefault="00356AFE" w:rsidP="00356AFE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093065">
        <w:rPr>
          <w:rFonts w:ascii="Times New Roman" w:hAnsi="Times New Roman" w:cs="Times New Roman"/>
          <w:i/>
          <w:color w:val="0000FF"/>
          <w:sz w:val="24"/>
          <w:szCs w:val="24"/>
        </w:rPr>
        <w:t>Next, observe that:</w:t>
      </w:r>
    </w:p>
    <w:p w14:paraId="66C12EA3" w14:textId="77777777" w:rsidR="00356AFE" w:rsidRDefault="00356AFE" w:rsidP="00356AFE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14:paraId="1C2720CC" w14:textId="77777777" w:rsidR="00356AFE" w:rsidRPr="00394E0F" w:rsidRDefault="00356AFE" w:rsidP="00394E0F">
      <w:pPr>
        <w:spacing w:after="0" w:line="240" w:lineRule="auto"/>
        <w:ind w:left="2016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14:paraId="2421F612" w14:textId="77777777" w:rsidR="00356AFE" w:rsidRDefault="00356AFE" w:rsidP="00356AF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noProof/>
        </w:rPr>
        <w:drawing>
          <wp:inline distT="0" distB="0" distL="0" distR="0" wp14:anchorId="03592D58" wp14:editId="0F2D284B">
            <wp:extent cx="2949400" cy="25050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6892" cy="251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E0B6" w14:textId="77777777" w:rsidR="00356AFE" w:rsidRPr="00BD6193" w:rsidRDefault="00356AFE" w:rsidP="00356AFE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gramStart"/>
      <w:r w:rsidRPr="00BD6193">
        <w:rPr>
          <w:rFonts w:ascii="Times New Roman" w:hAnsi="Times New Roman" w:cs="Times New Roman"/>
          <w:i/>
          <w:color w:val="0000FF"/>
          <w:sz w:val="24"/>
          <w:szCs w:val="24"/>
        </w:rPr>
        <w:t>Thus</w:t>
      </w:r>
      <w:proofErr w:type="gramEnd"/>
      <w:r w:rsidRPr="00BD619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{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a</w:t>
      </w:r>
      <w:r w:rsidRPr="00BD6193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BD6193">
        <w:rPr>
          <w:rFonts w:ascii="Times New Roman" w:hAnsi="Times New Roman" w:cs="Times New Roman"/>
          <w:i/>
          <w:color w:val="0000FF"/>
          <w:sz w:val="24"/>
          <w:szCs w:val="24"/>
        </w:rPr>
        <w:t>} is strictly increasing.</w:t>
      </w:r>
    </w:p>
    <w:p w14:paraId="385E8D98" w14:textId="77777777" w:rsidR="00356AFE" w:rsidRPr="00BD6193" w:rsidRDefault="00356AFE" w:rsidP="00356AFE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Now, s</w:t>
      </w:r>
      <w:r w:rsidRPr="00BD6193">
        <w:rPr>
          <w:rFonts w:ascii="Times New Roman" w:hAnsi="Times New Roman" w:cs="Times New Roman"/>
          <w:i/>
          <w:color w:val="0000FF"/>
          <w:sz w:val="24"/>
          <w:szCs w:val="24"/>
        </w:rPr>
        <w:t>ince {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a</w:t>
      </w:r>
      <w:r w:rsidRPr="00BD6193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BD6193">
        <w:rPr>
          <w:rFonts w:ascii="Times New Roman" w:hAnsi="Times New Roman" w:cs="Times New Roman"/>
          <w:i/>
          <w:color w:val="0000FF"/>
          <w:sz w:val="24"/>
          <w:szCs w:val="24"/>
        </w:rPr>
        <w:t>} is bounded above and increasing, we invoke the Completeness Theorem to conclude that {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a</w:t>
      </w:r>
      <w:r w:rsidRPr="00BD6193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BD6193">
        <w:rPr>
          <w:rFonts w:ascii="Times New Roman" w:hAnsi="Times New Roman" w:cs="Times New Roman"/>
          <w:i/>
          <w:color w:val="0000FF"/>
          <w:sz w:val="24"/>
          <w:szCs w:val="24"/>
        </w:rPr>
        <w:t>} converges.</w:t>
      </w:r>
    </w:p>
    <w:p w14:paraId="1E6AD424" w14:textId="77777777" w:rsidR="00356AFE" w:rsidRPr="000C7096" w:rsidRDefault="00356AFE" w:rsidP="00356AFE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14:paraId="085C9C6B" w14:textId="37D23782" w:rsidR="007A71F2" w:rsidRPr="005E0E82" w:rsidRDefault="007A71F2" w:rsidP="00356AF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i/>
          <w:color w:val="0000FF"/>
        </w:rPr>
      </w:pPr>
    </w:p>
    <w:p w14:paraId="03338CF9" w14:textId="4EE45EF9" w:rsidR="00D31F5F" w:rsidRPr="00690725" w:rsidRDefault="00B0180E" w:rsidP="00690725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Problem </w:t>
      </w:r>
      <w:r w:rsidR="00690725" w:rsidRPr="00690725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690725" w:rsidRPr="00690725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 </w:t>
      </w:r>
    </w:p>
    <w:p w14:paraId="2EA07E7E" w14:textId="77777777" w:rsidR="00012E6E" w:rsidRDefault="00012E6E" w:rsidP="00012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Pr="0004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041484">
        <w:rPr>
          <w:rFonts w:ascii="Times New Roman" w:hAnsi="Times New Roman" w:cs="Times New Roman"/>
          <w:sz w:val="24"/>
          <w:szCs w:val="24"/>
        </w:rPr>
        <w:t>a</w:t>
      </w:r>
      <w:r w:rsidRPr="0004148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41484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 xml:space="preserve">be a sequence.  As before, </w:t>
      </w:r>
      <w:proofErr w:type="gramStart"/>
      <w:r>
        <w:rPr>
          <w:rFonts w:ascii="Times New Roman" w:hAnsi="Times New Roman" w:cs="Times New Roman"/>
          <w:sz w:val="24"/>
          <w:szCs w:val="24"/>
        </w:rPr>
        <w:t>let {</w:t>
      </w:r>
      <w:proofErr w:type="spellStart"/>
      <w:r w:rsidRPr="00A72654">
        <w:rPr>
          <w:rFonts w:ascii="Times New Roman" w:hAnsi="Times New Roman" w:cs="Times New Roman"/>
          <w:sz w:val="24"/>
          <w:szCs w:val="24"/>
        </w:rPr>
        <w:t>b</w:t>
      </w:r>
      <w:r w:rsidRPr="00A7265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} be defined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5E216B0F" w14:textId="77777777" w:rsidR="00012E6E" w:rsidRDefault="00012E6E" w:rsidP="00012E6E">
      <w:pPr>
        <w:spacing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A72654">
        <w:rPr>
          <w:rFonts w:ascii="Times New Roman" w:hAnsi="Times New Roman" w:cs="Times New Roman"/>
          <w:position w:val="-24"/>
          <w:sz w:val="24"/>
          <w:szCs w:val="24"/>
        </w:rPr>
        <w:object w:dxaOrig="2040" w:dyaOrig="620" w14:anchorId="6E682E3F">
          <v:shape id="_x0000_i1041" type="#_x0000_t75" style="width:102pt;height:31.5pt" o:ole="">
            <v:imagedata r:id="rId6" o:title=""/>
          </v:shape>
          <o:OLEObject Type="Embed" ProgID="Equation.3" ShapeID="_x0000_i1041" DrawAspect="Content" ObjectID="_1599402150" r:id="rId14"/>
        </w:object>
      </w:r>
    </w:p>
    <w:p w14:paraId="4314FCA2" w14:textId="77777777" w:rsidR="00012E6E" w:rsidRDefault="00012E6E" w:rsidP="00012E6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Prove that if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a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 w:rsidRPr="00EC0C8A">
        <w:rPr>
          <w:rFonts w:ascii="Times New Roman" w:hAnsi="Times New Roman" w:cs="Times New Roman"/>
          <w:noProof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0,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0.</w:t>
      </w:r>
    </w:p>
    <w:p w14:paraId="172CB90E" w14:textId="77777777" w:rsidR="00012E6E" w:rsidRDefault="00012E6E" w:rsidP="00012E6E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Deduce from part (a) in a few lines that if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a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 w:rsidRPr="00EC0C8A">
        <w:rPr>
          <w:rFonts w:ascii="Times New Roman" w:hAnsi="Times New Roman" w:cs="Times New Roman"/>
          <w:noProof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L,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L.</w:t>
      </w:r>
    </w:p>
    <w:p w14:paraId="29C41EA3" w14:textId="77777777" w:rsidR="00012E6E" w:rsidRPr="00686009" w:rsidRDefault="00012E6E" w:rsidP="00012E6E">
      <w:pPr>
        <w:rPr>
          <w:rFonts w:ascii="Times New Roman" w:hAnsi="Times New Roman" w:cs="Times New Roman"/>
          <w:b/>
          <w:sz w:val="28"/>
          <w:szCs w:val="28"/>
        </w:rPr>
      </w:pPr>
      <w:r w:rsidRPr="00686009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Solution:</w:t>
      </w:r>
      <w:r w:rsidRPr="006860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3D810CE" w14:textId="77777777" w:rsidR="00012E6E" w:rsidRDefault="00012E6E" w:rsidP="000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Part (a):   </w:t>
      </w:r>
      <w:r>
        <w:rPr>
          <w:rFonts w:ascii="Times New Roman" w:hAnsi="Times New Roman" w:cs="Times New Roman"/>
          <w:sz w:val="24"/>
          <w:szCs w:val="24"/>
        </w:rPr>
        <w:t xml:space="preserve">Assume that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a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 w:rsidRPr="00EC0C8A">
        <w:rPr>
          <w:rFonts w:ascii="Times New Roman" w:hAnsi="Times New Roman" w:cs="Times New Roman"/>
          <w:noProof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0.</w:t>
      </w:r>
    </w:p>
    <w:p w14:paraId="73099483" w14:textId="77777777" w:rsidR="00012E6E" w:rsidRDefault="00012E6E" w:rsidP="00012E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 ε &gt; 0 be given</w:t>
      </w:r>
      <w:proofErr w:type="gramEnd"/>
      <w:r>
        <w:rPr>
          <w:rFonts w:ascii="Times New Roman" w:hAnsi="Times New Roman" w:cs="Times New Roman"/>
          <w:sz w:val="24"/>
          <w:szCs w:val="24"/>
        </w:rPr>
        <w:t>.  Choose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80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80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2, such that |a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0| &lt; ε when n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935216" w14:textId="77777777" w:rsidR="00012E6E" w:rsidRDefault="00012E6E" w:rsidP="000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80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such </w:t>
      </w:r>
    </w:p>
    <w:p w14:paraId="1BC0F06F" w14:textId="77777777" w:rsidR="00012E6E" w:rsidRDefault="00012E6E" w:rsidP="00012E6E">
      <w:pPr>
        <w:ind w:left="576"/>
        <w:rPr>
          <w:rFonts w:ascii="Times New Roman" w:hAnsi="Times New Roman" w:cs="Times New Roman"/>
          <w:position w:val="-32"/>
          <w:sz w:val="24"/>
          <w:szCs w:val="24"/>
        </w:rPr>
      </w:pPr>
      <w:r w:rsidRPr="00100C76">
        <w:rPr>
          <w:rFonts w:ascii="Times New Roman" w:hAnsi="Times New Roman" w:cs="Times New Roman"/>
          <w:position w:val="-32"/>
          <w:sz w:val="24"/>
          <w:szCs w:val="24"/>
        </w:rPr>
        <w:object w:dxaOrig="2380" w:dyaOrig="760" w14:anchorId="2DC30B97">
          <v:shape id="_x0000_i1042" type="#_x0000_t75" style="width:119.25pt;height:37.5pt" o:ole="">
            <v:imagedata r:id="rId15" o:title=""/>
          </v:shape>
          <o:OLEObject Type="Embed" ProgID="Equation.3" ShapeID="_x0000_i1042" DrawAspect="Content" ObjectID="_1599402151" r:id="rId16"/>
        </w:object>
      </w:r>
    </w:p>
    <w:p w14:paraId="53D48F04" w14:textId="3AE106D1" w:rsidR="00012E6E" w:rsidRDefault="00012E6E" w:rsidP="000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let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max{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}.</w:t>
      </w:r>
    </w:p>
    <w:p w14:paraId="216C49F6" w14:textId="77777777" w:rsidR="003D0A17" w:rsidRPr="00191F5F" w:rsidRDefault="003D0A17" w:rsidP="003D0A17">
      <w:pPr>
        <w:spacing w:after="0" w:line="240" w:lineRule="auto"/>
        <w:ind w:left="576"/>
        <w:rPr>
          <w:rFonts w:ascii="Times New Roman" w:hAnsi="Times New Roman" w:cs="Times New Roman"/>
          <w:position w:val="-28"/>
          <w:sz w:val="24"/>
          <w:szCs w:val="24"/>
        </w:rPr>
      </w:pPr>
    </w:p>
    <w:p w14:paraId="525E2760" w14:textId="74E60BAF" w:rsidR="003D0A17" w:rsidRPr="00653193" w:rsidRDefault="003D0A17" w:rsidP="003D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C8A">
        <w:rPr>
          <w:rFonts w:ascii="Times New Roman" w:hAnsi="Times New Roman" w:cs="Times New Roman"/>
          <w:noProof/>
          <w:sz w:val="24"/>
          <w:szCs w:val="24"/>
        </w:rPr>
        <w:t>Thus,</w:t>
      </w:r>
      <w:r>
        <w:rPr>
          <w:rFonts w:ascii="Times New Roman" w:hAnsi="Times New Roman" w:cs="Times New Roman"/>
          <w:sz w:val="24"/>
          <w:szCs w:val="24"/>
        </w:rPr>
        <w:t xml:space="preserve"> invoking the K</w:t>
      </w:r>
      <w:r>
        <w:rPr>
          <w:rFonts w:ascii="Symbol" w:hAnsi="Symbol" w:cs="Times New Roman"/>
          <w:sz w:val="24"/>
          <w:szCs w:val="24"/>
        </w:rPr>
        <w:t></w:t>
      </w:r>
      <w:r>
        <w:rPr>
          <w:rFonts w:ascii="Times New Roman" w:hAnsi="Times New Roman" w:cs="Times New Roman"/>
          <w:sz w:val="24"/>
          <w:szCs w:val="24"/>
        </w:rPr>
        <w:t xml:space="preserve">-principle,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Mathematica1" w:char="F0AE"/>
      </w:r>
      <w:r>
        <w:rPr>
          <w:rFonts w:ascii="Times New Roman" w:hAnsi="Times New Roman" w:cs="Times New Roman"/>
          <w:sz w:val="24"/>
          <w:szCs w:val="24"/>
        </w:rPr>
        <w:t xml:space="preserve"> 0.</w:t>
      </w:r>
    </w:p>
    <w:p w14:paraId="011972E2" w14:textId="77777777" w:rsidR="003D0A17" w:rsidRDefault="003D0A17" w:rsidP="003D0A17">
      <w:pPr>
        <w:rPr>
          <w:rFonts w:ascii="Times New Roman" w:hAnsi="Times New Roman" w:cs="Times New Roman"/>
          <w:sz w:val="24"/>
          <w:szCs w:val="24"/>
        </w:rPr>
      </w:pPr>
    </w:p>
    <w:p w14:paraId="4858F5E2" w14:textId="77777777" w:rsidR="003D0A17" w:rsidRDefault="003D0A17" w:rsidP="003D0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Part (b):   </w:t>
      </w:r>
      <w:r>
        <w:rPr>
          <w:rFonts w:ascii="Times New Roman" w:hAnsi="Times New Roman" w:cs="Times New Roman"/>
          <w:sz w:val="24"/>
          <w:szCs w:val="24"/>
        </w:rPr>
        <w:t xml:space="preserve">Assume that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a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 w:rsidRPr="00EC0C8A">
        <w:rPr>
          <w:rFonts w:ascii="Times New Roman" w:hAnsi="Times New Roman" w:cs="Times New Roman"/>
          <w:noProof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14:paraId="17DDB845" w14:textId="77777777" w:rsidR="003D0A17" w:rsidRDefault="003D0A17" w:rsidP="003D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d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L.   We first show that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d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0.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363FA6">
        <w:rPr>
          <w:rFonts w:ascii="Symbol" w:hAnsi="Symbol" w:cs="Times New Roman"/>
          <w:sz w:val="24"/>
          <w:szCs w:val="24"/>
        </w:rPr>
        <w:t></w:t>
      </w:r>
      <w:r>
        <w:rPr>
          <w:rFonts w:ascii="Times New Roman" w:hAnsi="Times New Roman" w:cs="Times New Roman"/>
          <w:sz w:val="24"/>
          <w:szCs w:val="24"/>
        </w:rPr>
        <w:t xml:space="preserve"> &gt; 0 be 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20">
        <w:rPr>
          <w:rFonts w:ascii="Symbol" w:hAnsi="Symbol" w:cs="Times New Roman"/>
          <w:sz w:val="24"/>
          <w:szCs w:val="24"/>
        </w:rPr>
        <w:t></w:t>
      </w:r>
      <w:r>
        <w:rPr>
          <w:rFonts w:ascii="Times New Roman" w:hAnsi="Times New Roman" w:cs="Times New Roman"/>
          <w:sz w:val="24"/>
          <w:szCs w:val="24"/>
        </w:rPr>
        <w:t xml:space="preserve">-close to </w:t>
      </w:r>
      <w:r w:rsidRPr="009C402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for large </w:t>
      </w:r>
      <w:r w:rsidRPr="009C402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 Using the additivity property,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d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C4020">
        <w:rPr>
          <w:rFonts w:ascii="Symbol" w:hAnsi="Symbol" w:cs="Times New Roman"/>
          <w:sz w:val="24"/>
          <w:szCs w:val="24"/>
        </w:rPr>
        <w:t></w:t>
      </w:r>
      <w:r>
        <w:rPr>
          <w:rFonts w:ascii="Times New Roman" w:hAnsi="Times New Roman" w:cs="Times New Roman"/>
          <w:sz w:val="24"/>
          <w:szCs w:val="24"/>
        </w:rPr>
        <w:t xml:space="preserve">-close to </w:t>
      </w:r>
      <w:r w:rsidRPr="00EC0C8A">
        <w:rPr>
          <w:rFonts w:ascii="Times New Roman" w:hAnsi="Times New Roman" w:cs="Times New Roman"/>
          <w:i/>
          <w:noProof/>
          <w:sz w:val="24"/>
          <w:szCs w:val="24"/>
        </w:rPr>
        <w:t xml:space="preserve">L </w:t>
      </w:r>
      <w:r w:rsidRPr="00EC0C8A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EC0C8A">
        <w:rPr>
          <w:rFonts w:ascii="Times New Roman" w:hAnsi="Times New Roman" w:cs="Times New Roman"/>
          <w:i/>
          <w:noProof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So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d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0.  </w:t>
      </w:r>
    </w:p>
    <w:p w14:paraId="2FF2F3DA" w14:textId="77777777" w:rsidR="003D0A17" w:rsidRPr="00653193" w:rsidRDefault="003D0A17" w:rsidP="003D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part (a), we obtain </w:t>
      </w:r>
      <w:r w:rsidRPr="00EC0C8A">
        <w:rPr>
          <w:rFonts w:ascii="Times New Roman" w:hAnsi="Times New Roman" w:cs="Times New Roman"/>
          <w:noProof/>
          <w:sz w:val="24"/>
          <w:szCs w:val="24"/>
        </w:rPr>
        <w:t>y</w:t>
      </w:r>
      <w:r w:rsidRPr="00EC0C8A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sym w:font="Mathematica1" w:char="F0AE"/>
      </w:r>
      <w:r>
        <w:rPr>
          <w:rFonts w:ascii="Times New Roman" w:hAnsi="Times New Roman" w:cs="Times New Roman"/>
          <w:sz w:val="24"/>
          <w:szCs w:val="24"/>
        </w:rPr>
        <w:t xml:space="preserve"> 0, where</w:t>
      </w:r>
    </w:p>
    <w:p w14:paraId="1681C24C" w14:textId="77777777" w:rsidR="003D0A17" w:rsidRDefault="003D0A17" w:rsidP="003D0A17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440" w:dyaOrig="1440" w14:anchorId="5D1243E1">
          <v:shape id="_x0000_s1031" type="#_x0000_t75" style="position:absolute;margin-left:0;margin-top:-.1pt;width:103.95pt;height:31pt;z-index:251658240;mso-position-horizontal:left">
            <v:imagedata r:id="rId17" o:title=""/>
            <w10:wrap type="square" side="right"/>
          </v:shape>
          <o:OLEObject Type="Embed" ProgID="Equation.3" ShapeID="_x0000_s1031" DrawAspect="Content" ObjectID="_1599402155" r:id="rId18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br w:type="textWrapping" w:clear="all"/>
      </w:r>
    </w:p>
    <w:p w14:paraId="0B0797C2" w14:textId="77777777" w:rsidR="003D0A17" w:rsidRDefault="003D0A17" w:rsidP="003D0A17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Since</w:t>
      </w:r>
    </w:p>
    <w:p w14:paraId="3D559F28" w14:textId="77777777" w:rsidR="003D0A17" w:rsidRPr="009C4020" w:rsidRDefault="003D0A17" w:rsidP="003D0A17">
      <w:pPr>
        <w:rPr>
          <w:rFonts w:ascii="Times New Roman" w:hAnsi="Times New Roman" w:cs="Times New Roman"/>
          <w:sz w:val="24"/>
          <w:szCs w:val="24"/>
        </w:rPr>
      </w:pPr>
      <w:r w:rsidRPr="00A72654">
        <w:rPr>
          <w:rFonts w:ascii="Times New Roman" w:hAnsi="Times New Roman" w:cs="Times New Roman"/>
          <w:position w:val="-24"/>
          <w:sz w:val="24"/>
          <w:szCs w:val="24"/>
        </w:rPr>
        <w:object w:dxaOrig="7820" w:dyaOrig="620" w14:anchorId="20C2E62F">
          <v:shape id="_x0000_i1045" type="#_x0000_t75" style="width:391.5pt;height:31.5pt" o:ole="">
            <v:imagedata r:id="rId19" o:title=""/>
          </v:shape>
          <o:OLEObject Type="Embed" ProgID="Equation.3" ShapeID="_x0000_i1045" DrawAspect="Content" ObjectID="_1599402152" r:id="rId20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</w:p>
    <w:p w14:paraId="18C7856B" w14:textId="77777777" w:rsidR="003D0A17" w:rsidRDefault="003D0A17" w:rsidP="003D0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obtain</w:t>
      </w:r>
    </w:p>
    <w:p w14:paraId="39562314" w14:textId="77777777" w:rsidR="003D0A17" w:rsidRDefault="003D0A17" w:rsidP="003D0A17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A72654">
        <w:rPr>
          <w:rFonts w:ascii="Times New Roman" w:hAnsi="Times New Roman" w:cs="Times New Roman"/>
          <w:position w:val="-24"/>
          <w:sz w:val="24"/>
          <w:szCs w:val="24"/>
        </w:rPr>
        <w:object w:dxaOrig="3220" w:dyaOrig="620" w14:anchorId="70054B93">
          <v:shape id="_x0000_i1046" type="#_x0000_t75" style="width:160.5pt;height:31.5pt" o:ole="">
            <v:imagedata r:id="rId21" o:title=""/>
          </v:shape>
          <o:OLEObject Type="Embed" ProgID="Equation.3" ShapeID="_x0000_i1046" DrawAspect="Content" ObjectID="_1599402153" r:id="rId22"/>
        </w:object>
      </w:r>
    </w:p>
    <w:p w14:paraId="388C7B80" w14:textId="77777777" w:rsidR="003D0A17" w:rsidRDefault="003D0A17" w:rsidP="003D0A1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“</w:t>
      </w:r>
      <w:r w:rsidRPr="0085321D">
        <w:rPr>
          <w:rFonts w:ascii="Symbol" w:hAnsi="Symbol" w:cs="Times New Roman"/>
          <w:sz w:val="24"/>
          <w:szCs w:val="24"/>
        </w:rPr>
        <w:t>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close”argument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given above, we obtain:</w:t>
      </w:r>
    </w:p>
    <w:p w14:paraId="006AB10D" w14:textId="77777777" w:rsidR="003D0A17" w:rsidRDefault="003D0A17" w:rsidP="003D0A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D709A">
        <w:rPr>
          <w:rFonts w:ascii="Times New Roman" w:hAnsi="Times New Roman" w:cs="Times New Roman"/>
          <w:position w:val="-12"/>
          <w:sz w:val="24"/>
          <w:szCs w:val="24"/>
        </w:rPr>
        <w:object w:dxaOrig="760" w:dyaOrig="360" w14:anchorId="16313094">
          <v:shape id="_x0000_i1047" type="#_x0000_t75" style="width:37.5pt;height:18pt" o:ole="">
            <v:imagedata r:id="rId23" o:title=""/>
          </v:shape>
          <o:OLEObject Type="Embed" ProgID="Equation.3" ShapeID="_x0000_i1047" DrawAspect="Content" ObjectID="_1599402154" r:id="rId24"/>
        </w:object>
      </w:r>
    </w:p>
    <w:p w14:paraId="65CF6347" w14:textId="77777777" w:rsidR="003D0A17" w:rsidRDefault="003D0A17" w:rsidP="00012E6E">
      <w:pPr>
        <w:rPr>
          <w:rFonts w:ascii="Times New Roman" w:hAnsi="Times New Roman" w:cs="Times New Roman"/>
          <w:sz w:val="24"/>
          <w:szCs w:val="24"/>
        </w:rPr>
      </w:pPr>
    </w:p>
    <w:p w14:paraId="79E42D79" w14:textId="41B16847" w:rsidR="00690725" w:rsidRDefault="00690725" w:rsidP="00012E6E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</w:rPr>
      </w:pPr>
    </w:p>
    <w:p w14:paraId="61B2F30D" w14:textId="77777777" w:rsidR="00690725" w:rsidRDefault="00690725" w:rsidP="00690725">
      <w:pPr>
        <w:rPr>
          <w:rFonts w:ascii="Times New Roman" w:hAnsi="Times New Roman" w:cs="Times New Roman"/>
          <w:color w:val="0000FF"/>
        </w:rPr>
      </w:pPr>
    </w:p>
    <w:p w14:paraId="457541A9" w14:textId="2619690F" w:rsidR="00690725" w:rsidRPr="00A5242F" w:rsidRDefault="00690725" w:rsidP="00690725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Problem </w:t>
      </w: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>3.2</w:t>
      </w: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 </w:t>
      </w:r>
      <w:r w:rsidR="00A5242F" w:rsidRPr="00DD197B">
        <w:rPr>
          <w:rFonts w:ascii="Times New Roman" w:hAnsi="Times New Roman" w:cs="Times New Roman"/>
          <w:sz w:val="24"/>
          <w:szCs w:val="24"/>
        </w:rPr>
        <w:t xml:space="preserve">To prove </w:t>
      </w:r>
      <w:proofErr w:type="gramStart"/>
      <w:r w:rsidR="00A5242F" w:rsidRPr="00DD197B">
        <w:rPr>
          <w:rFonts w:ascii="Times New Roman" w:hAnsi="Times New Roman" w:cs="Times New Roman"/>
          <w:sz w:val="24"/>
          <w:szCs w:val="24"/>
        </w:rPr>
        <w:t>a</w:t>
      </w:r>
      <w:r w:rsidR="00A5242F" w:rsidRPr="00DD197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  <w:r w:rsidR="00A5242F" w:rsidRPr="00DD197B">
        <w:rPr>
          <w:rFonts w:ascii="Times New Roman" w:hAnsi="Times New Roman" w:cs="Times New Roman"/>
          <w:sz w:val="24"/>
          <w:szCs w:val="24"/>
        </w:rPr>
        <w:t xml:space="preserve"> was large if a &gt; 1</w:t>
      </w:r>
      <w:r w:rsidR="00E62D74">
        <w:rPr>
          <w:rFonts w:ascii="Times New Roman" w:hAnsi="Times New Roman" w:cs="Times New Roman"/>
          <w:sz w:val="24"/>
          <w:szCs w:val="24"/>
        </w:rPr>
        <w:t>,</w:t>
      </w:r>
      <w:r w:rsidR="00A5242F" w:rsidRPr="00DD197B">
        <w:rPr>
          <w:rFonts w:ascii="Times New Roman" w:hAnsi="Times New Roman" w:cs="Times New Roman"/>
          <w:sz w:val="24"/>
          <w:szCs w:val="24"/>
        </w:rPr>
        <w:t xml:space="preserve"> we </w:t>
      </w:r>
      <w:r w:rsidR="00DD197B" w:rsidRPr="00DD197B">
        <w:rPr>
          <w:rFonts w:ascii="Times New Roman" w:hAnsi="Times New Roman" w:cs="Times New Roman"/>
          <w:sz w:val="24"/>
          <w:szCs w:val="24"/>
        </w:rPr>
        <w:t>used</w:t>
      </w:r>
      <w:r w:rsidR="00A5242F" w:rsidRPr="00DD197B">
        <w:rPr>
          <w:rFonts w:ascii="Times New Roman" w:hAnsi="Times New Roman" w:cs="Times New Roman"/>
          <w:sz w:val="24"/>
          <w:szCs w:val="24"/>
        </w:rPr>
        <w:t xml:space="preserve"> “Bernoulli’s inequality</w:t>
      </w:r>
      <w:bookmarkStart w:id="0" w:name="_GoBack"/>
      <w:bookmarkEnd w:id="0"/>
      <w:r w:rsidR="00EC0C8A">
        <w:rPr>
          <w:rFonts w:ascii="Times New Roman" w:hAnsi="Times New Roman" w:cs="Times New Roman"/>
          <w:noProof/>
          <w:sz w:val="24"/>
          <w:szCs w:val="24"/>
        </w:rPr>
        <w:t>.”</w:t>
      </w:r>
    </w:p>
    <w:p w14:paraId="64CF2231" w14:textId="0200F38B" w:rsidR="00690725" w:rsidRDefault="00DD197B" w:rsidP="00690725">
      <w:pPr>
        <w:rPr>
          <w:rFonts w:ascii="Times New Roman" w:hAnsi="Times New Roman" w:cs="Times New Roman"/>
          <w:color w:val="0000FF"/>
        </w:rPr>
      </w:pPr>
      <w:r>
        <w:rPr>
          <w:noProof/>
        </w:rPr>
        <w:drawing>
          <wp:inline distT="0" distB="0" distL="0" distR="0" wp14:anchorId="798BD1AB" wp14:editId="31BC5526">
            <wp:extent cx="5123815" cy="20383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8937"/>
                    <a:stretch/>
                  </pic:blipFill>
                  <pic:spPr bwMode="auto">
                    <a:xfrm>
                      <a:off x="0" y="0"/>
                      <a:ext cx="5129791" cy="204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9F494" w14:textId="060922AC" w:rsidR="00E62D74" w:rsidRPr="00E62D74" w:rsidRDefault="00667598" w:rsidP="00690725">
      <w:pPr>
        <w:rPr>
          <w:rFonts w:ascii="Times New Roman" w:hAnsi="Times New Roman" w:cs="Times New Roman"/>
          <w:color w:val="0000FF"/>
        </w:rPr>
      </w:pPr>
      <w:r w:rsidRPr="00394E0F">
        <w:rPr>
          <w:rFonts w:ascii="Times New Roman" w:hAnsi="Times New Roman" w:cs="Times New Roman"/>
          <w:b/>
          <w:color w:val="0000FF"/>
          <w:sz w:val="28"/>
          <w:szCs w:val="28"/>
        </w:rPr>
        <w:t>Solution:</w:t>
      </w:r>
      <w:r>
        <w:rPr>
          <w:rFonts w:ascii="Times New Roman" w:hAnsi="Times New Roman" w:cs="Times New Roman"/>
          <w:color w:val="0000FF"/>
        </w:rPr>
        <w:t xml:space="preserve">  </w:t>
      </w:r>
      <w:r w:rsidR="00E62D74">
        <w:rPr>
          <w:rFonts w:ascii="Times New Roman" w:hAnsi="Times New Roman" w:cs="Times New Roman"/>
          <w:color w:val="0000FF"/>
        </w:rPr>
        <w:t>Ass</w:t>
      </w:r>
      <w:r w:rsidR="006E2801">
        <w:rPr>
          <w:rFonts w:ascii="Times New Roman" w:hAnsi="Times New Roman" w:cs="Times New Roman"/>
          <w:color w:val="0000FF"/>
        </w:rPr>
        <w:t>ume</w:t>
      </w:r>
      <w:r w:rsidR="00E62D74">
        <w:rPr>
          <w:rFonts w:ascii="Times New Roman" w:hAnsi="Times New Roman" w:cs="Times New Roman"/>
          <w:color w:val="0000FF"/>
        </w:rPr>
        <w:t xml:space="preserve"> that h</w:t>
      </w:r>
      <m:oMath>
        <m:r>
          <w:rPr>
            <w:rFonts w:ascii="Cambria Math" w:hAnsi="Cambria Math" w:cs="Times New Roman"/>
            <w:color w:val="0000FF"/>
          </w:rPr>
          <m:t xml:space="preserve"> </m:t>
        </m:r>
        <m:r>
          <w:rPr>
            <w:rFonts w:ascii="Cambria Math" w:hAnsi="Cambria Math" w:cs="Times New Roman"/>
            <w:color w:val="0000FF"/>
          </w:rPr>
          <m:t>≥</m:t>
        </m:r>
        <m:r>
          <w:rPr>
            <w:rFonts w:ascii="Cambria Math" w:hAnsi="Cambria Math" w:cs="Times New Roman"/>
            <w:color w:val="0000FF"/>
          </w:rPr>
          <m:t xml:space="preserve"> </m:t>
        </m:r>
      </m:oMath>
      <w:r w:rsidR="00E62D74">
        <w:rPr>
          <w:rFonts w:ascii="Times New Roman" w:hAnsi="Times New Roman" w:cs="Times New Roman"/>
          <w:color w:val="0000FF"/>
        </w:rPr>
        <w:t xml:space="preserve">0 and that </w:t>
      </w:r>
      <m:oMath>
        <m:r>
          <w:rPr>
            <w:rFonts w:ascii="Cambria Math" w:hAnsi="Cambria Math" w:cs="Times New Roman"/>
            <w:color w:val="0000FF"/>
          </w:rPr>
          <m:t>n≥0.</m:t>
        </m:r>
      </m:oMath>
    </w:p>
    <w:p w14:paraId="65F210E8" w14:textId="49CC4360" w:rsidR="00690725" w:rsidRPr="00E62D74" w:rsidRDefault="00667598" w:rsidP="00690725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Let </w:t>
      </w:r>
      <w:proofErr w:type="gramStart"/>
      <w:r>
        <w:rPr>
          <w:rFonts w:ascii="Times New Roman" w:hAnsi="Times New Roman" w:cs="Times New Roman"/>
          <w:color w:val="0000FF"/>
        </w:rPr>
        <w:t>P(</w:t>
      </w:r>
      <w:proofErr w:type="gramEnd"/>
      <w:r>
        <w:rPr>
          <w:rFonts w:ascii="Times New Roman" w:hAnsi="Times New Roman" w:cs="Times New Roman"/>
          <w:color w:val="0000FF"/>
        </w:rPr>
        <w:t xml:space="preserve">n) be the </w:t>
      </w:r>
      <w:r w:rsidR="006E2801">
        <w:rPr>
          <w:rFonts w:ascii="Times New Roman" w:hAnsi="Times New Roman" w:cs="Times New Roman"/>
          <w:color w:val="0000FF"/>
        </w:rPr>
        <w:t>statement</w:t>
      </w:r>
      <w:r>
        <w:rPr>
          <w:rFonts w:ascii="Times New Roman" w:hAnsi="Times New Roman" w:cs="Times New Roman"/>
          <w:color w:val="0000FF"/>
        </w:rPr>
        <w:t xml:space="preserve"> that (1 + h)</w:t>
      </w:r>
      <w:r>
        <w:rPr>
          <w:rFonts w:ascii="Times New Roman" w:hAnsi="Times New Roman" w:cs="Times New Roman"/>
          <w:color w:val="0000FF"/>
          <w:vertAlign w:val="superscript"/>
        </w:rPr>
        <w:t>n</w:t>
      </w:r>
      <w:r>
        <w:rPr>
          <w:rFonts w:ascii="Times New Roman" w:hAnsi="Times New Roman" w:cs="Times New Roman"/>
          <w:color w:val="0000FF"/>
        </w:rPr>
        <w:t xml:space="preserve"> </w:t>
      </w:r>
      <m:oMath>
        <m:r>
          <w:rPr>
            <w:rFonts w:ascii="Cambria Math" w:hAnsi="Cambria Math" w:cs="Times New Roman"/>
            <w:color w:val="0000FF"/>
          </w:rPr>
          <m:t>≥1+nh</m:t>
        </m:r>
      </m:oMath>
    </w:p>
    <w:p w14:paraId="145A4E37" w14:textId="7D0A72CF" w:rsidR="007D3603" w:rsidRPr="005925C1" w:rsidRDefault="005925C1" w:rsidP="005925C1">
      <w:pPr>
        <w:rPr>
          <w:rFonts w:ascii="Times New Roman" w:hAnsi="Times New Roman" w:cs="Times New Roman"/>
          <w:color w:val="0000FF"/>
        </w:rPr>
      </w:pPr>
      <w:r w:rsidRPr="005925C1">
        <w:rPr>
          <w:rFonts w:ascii="Times New Roman" w:hAnsi="Times New Roman" w:cs="Times New Roman"/>
          <w:color w:val="0000FF"/>
        </w:rPr>
        <w:t>Base case:  n = 0</w:t>
      </w:r>
    </w:p>
    <w:p w14:paraId="14E379F8" w14:textId="6615DA5A" w:rsidR="005925C1" w:rsidRDefault="005925C1" w:rsidP="005925C1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LHS = </w:t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</w:rPr>
              <m:t>(1+</m:t>
            </m:r>
            <m:r>
              <w:rPr>
                <w:rFonts w:ascii="Cambria Math" w:hAnsi="Cambria Math" w:cs="Times New Roman"/>
                <w:color w:val="0000FF"/>
              </w:rPr>
              <m:t>h)</m:t>
            </m:r>
          </m:e>
          <m:sup>
            <m:r>
              <w:rPr>
                <w:rFonts w:ascii="Cambria Math" w:hAnsi="Cambria Math" w:cs="Times New Roman"/>
                <w:color w:val="0000FF"/>
              </w:rPr>
              <m:t>0</m:t>
            </m:r>
          </m:sup>
        </m:sSup>
        <m:r>
          <w:rPr>
            <w:rFonts w:ascii="Cambria Math" w:hAnsi="Cambria Math" w:cs="Times New Roman"/>
            <w:color w:val="0000FF"/>
          </w:rPr>
          <m:t>=1</m:t>
        </m:r>
      </m:oMath>
    </w:p>
    <w:p w14:paraId="6F668AA1" w14:textId="4A049278" w:rsidR="005925C1" w:rsidRDefault="005925C1" w:rsidP="005925C1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RHS = 1 + 0 h = 1 </w:t>
      </w:r>
    </w:p>
    <w:p w14:paraId="2C73D1CC" w14:textId="08BBACCA" w:rsidR="005925C1" w:rsidRDefault="005925C1" w:rsidP="005925C1">
      <w:pPr>
        <w:pStyle w:val="ListParagraph"/>
        <w:ind w:left="765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This establishes the base case.</w:t>
      </w:r>
    </w:p>
    <w:p w14:paraId="22E07576" w14:textId="644BD8BF" w:rsidR="005925C1" w:rsidRDefault="005925C1" w:rsidP="005925C1">
      <w:pPr>
        <w:rPr>
          <w:rFonts w:ascii="Times New Roman" w:hAnsi="Times New Roman" w:cs="Times New Roman"/>
          <w:color w:val="0000FF"/>
        </w:rPr>
      </w:pPr>
      <w:r w:rsidRPr="005925C1">
        <w:rPr>
          <w:rFonts w:ascii="Times New Roman" w:hAnsi="Times New Roman" w:cs="Times New Roman"/>
          <w:color w:val="0000FF"/>
        </w:rPr>
        <w:t>Inductive step:</w:t>
      </w:r>
      <w:r w:rsidR="00D223D9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FF"/>
        </w:rPr>
        <w:t xml:space="preserve"> Assume that </w:t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</w:rPr>
              <m:t>(1+</m:t>
            </m:r>
            <m:r>
              <w:rPr>
                <w:rFonts w:ascii="Cambria Math" w:hAnsi="Cambria Math" w:cs="Times New Roman"/>
                <w:color w:val="0000FF"/>
              </w:rPr>
              <m:t>h)</m:t>
            </m:r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</w:rPr>
          <m:t>≥1+</m:t>
        </m:r>
        <m:r>
          <w:rPr>
            <w:rFonts w:ascii="Cambria Math" w:hAnsi="Cambria Math" w:cs="Times New Roman"/>
            <w:color w:val="0000FF"/>
          </w:rPr>
          <m:t>nh</m:t>
        </m:r>
        <m:r>
          <w:rPr>
            <w:rFonts w:ascii="Cambria Math" w:hAnsi="Cambria Math" w:cs="Times New Roman"/>
            <w:color w:val="0000FF"/>
          </w:rPr>
          <m:t>.</m:t>
        </m:r>
      </m:oMath>
    </w:p>
    <w:p w14:paraId="01593AF6" w14:textId="3F77D61B" w:rsidR="005925C1" w:rsidRDefault="00D223D9" w:rsidP="005925C1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ab/>
        <w:t xml:space="preserve">Then </w:t>
      </w:r>
      <w:r>
        <w:rPr>
          <w:rFonts w:ascii="Times New Roman" w:hAnsi="Times New Roman" w:cs="Times New Roman"/>
          <w:color w:val="0000FF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</w:rPr>
              <m:t>(1+</m:t>
            </m:r>
            <m:r>
              <w:rPr>
                <w:rFonts w:ascii="Cambria Math" w:hAnsi="Cambria Math" w:cs="Times New Roman"/>
                <w:color w:val="0000FF"/>
              </w:rPr>
              <m:t>h)</m:t>
            </m:r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  <m:r>
              <w:rPr>
                <w:rFonts w:ascii="Cambria Math" w:hAnsi="Cambria Math" w:cs="Times New Roman"/>
                <w:color w:val="0000FF"/>
              </w:rPr>
              <m:t>+1</m:t>
            </m:r>
          </m:sup>
        </m:sSup>
        <m:r>
          <w:rPr>
            <w:rFonts w:ascii="Cambria Math" w:hAnsi="Cambria Math" w:cs="Times New Roman"/>
            <w:color w:val="0000FF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r>
              <w:rPr>
                <w:rFonts w:ascii="Cambria Math" w:hAnsi="Cambria Math" w:cs="Times New Roman"/>
                <w:color w:val="0000FF"/>
              </w:rPr>
              <m:t>1+</m:t>
            </m:r>
            <m:r>
              <w:rPr>
                <w:rFonts w:ascii="Cambria Math" w:hAnsi="Cambria Math" w:cs="Times New Roman"/>
                <w:color w:val="0000FF"/>
              </w:rPr>
              <m:t>h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</w:rPr>
                  <m:t>1+</m:t>
                </m:r>
                <m:r>
                  <w:rPr>
                    <w:rFonts w:ascii="Cambria Math" w:hAnsi="Cambria Math" w:cs="Times New Roman"/>
                    <w:color w:val="0000FF"/>
                  </w:rPr>
                  <m:t>h</m:t>
                </m:r>
              </m:e>
            </m:d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</w:rPr>
          <m:t>≥</m:t>
        </m:r>
        <m:d>
          <m:dPr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r>
              <w:rPr>
                <w:rFonts w:ascii="Cambria Math" w:hAnsi="Cambria Math" w:cs="Times New Roman"/>
                <w:color w:val="0000FF"/>
              </w:rPr>
              <m:t>1+</m:t>
            </m:r>
            <m:r>
              <w:rPr>
                <w:rFonts w:ascii="Cambria Math" w:hAnsi="Cambria Math" w:cs="Times New Roman"/>
                <w:color w:val="0000FF"/>
              </w:rPr>
              <m:t>h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</w:rPr>
                  <m:t>1+</m:t>
                </m:r>
                <m:r>
                  <w:rPr>
                    <w:rFonts w:ascii="Cambria Math" w:hAnsi="Cambria Math" w:cs="Times New Roman"/>
                    <w:color w:val="0000FF"/>
                  </w:rPr>
                  <m:t>h</m:t>
                </m:r>
              </m:e>
            </m:d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</w:rPr>
          <m:t>≥</m:t>
        </m:r>
        <m:d>
          <m:dPr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r>
              <w:rPr>
                <w:rFonts w:ascii="Cambria Math" w:hAnsi="Cambria Math" w:cs="Times New Roman"/>
                <w:color w:val="0000FF"/>
              </w:rPr>
              <m:t>1+</m:t>
            </m:r>
            <m:r>
              <w:rPr>
                <w:rFonts w:ascii="Cambria Math" w:hAnsi="Cambria Math" w:cs="Times New Roman"/>
                <w:color w:val="0000FF"/>
              </w:rPr>
              <m:t>h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r>
              <w:rPr>
                <w:rFonts w:ascii="Cambria Math" w:hAnsi="Cambria Math" w:cs="Times New Roman"/>
                <w:color w:val="0000FF"/>
              </w:rPr>
              <m:t>1+nh</m:t>
            </m:r>
          </m:e>
        </m:d>
        <m:r>
          <w:rPr>
            <w:rFonts w:ascii="Cambria Math" w:hAnsi="Cambria Math" w:cs="Times New Roman"/>
            <w:color w:val="0000FF"/>
          </w:rPr>
          <m:t>=</m:t>
        </m:r>
        <m:r>
          <w:rPr>
            <w:rFonts w:ascii="Cambria Math" w:hAnsi="Cambria Math" w:cs="Times New Roman"/>
            <w:color w:val="0000FF"/>
          </w:rPr>
          <m:t>1</m:t>
        </m:r>
        <m:r>
          <w:rPr>
            <w:rFonts w:ascii="Cambria Math" w:hAnsi="Cambria Math" w:cs="Times New Roman"/>
            <w:color w:val="0000FF"/>
          </w:rPr>
          <m:t>+</m:t>
        </m:r>
        <m:r>
          <w:rPr>
            <w:rFonts w:ascii="Cambria Math" w:hAnsi="Cambria Math" w:cs="Times New Roman"/>
            <w:color w:val="0000FF"/>
          </w:rPr>
          <m:t>nh</m:t>
        </m:r>
        <m:r>
          <w:rPr>
            <w:rFonts w:ascii="Cambria Math" w:hAnsi="Cambria Math" w:cs="Times New Roman"/>
            <w:color w:val="0000FF"/>
          </w:rPr>
          <m:t>+n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</w:rPr>
              <m:t>h</m:t>
            </m:r>
          </m:e>
          <m:sup>
            <m:r>
              <w:rPr>
                <w:rFonts w:ascii="Cambria Math" w:hAnsi="Cambria Math" w:cs="Times New Roman"/>
                <w:color w:val="0000FF"/>
              </w:rPr>
              <m:t>2</m:t>
            </m:r>
          </m:sup>
        </m:sSup>
        <m:r>
          <w:rPr>
            <w:rFonts w:ascii="Cambria Math" w:hAnsi="Cambria Math" w:cs="Times New Roman"/>
            <w:color w:val="0000FF"/>
          </w:rPr>
          <w:softHyphen/>
        </m:r>
        <m:r>
          <w:rPr>
            <w:rFonts w:ascii="Cambria Math" w:hAnsi="Cambria Math" w:cs="Times New Roman"/>
            <w:color w:val="0000FF"/>
          </w:rPr>
          <w:softHyphen/>
        </m:r>
        <m:r>
          <w:rPr>
            <w:rFonts w:ascii="Cambria Math" w:hAnsi="Cambria Math" w:cs="Times New Roman"/>
            <w:color w:val="0000FF"/>
          </w:rPr>
          <m:t>≥</m:t>
        </m:r>
      </m:oMath>
    </w:p>
    <w:p w14:paraId="0A0505F3" w14:textId="2EAFBE2B" w:rsidR="005925C1" w:rsidRPr="003A47D5" w:rsidRDefault="004C0BB7" w:rsidP="003A47D5">
      <w:pPr>
        <w:ind w:left="720" w:firstLine="720"/>
        <w:rPr>
          <w:rFonts w:ascii="Times New Roman" w:hAnsi="Times New Roman" w:cs="Times New Roman"/>
          <w:color w:val="0000FF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FF"/>
            </w:rPr>
            <m:t>1+</m:t>
          </m:r>
          <m:r>
            <w:rPr>
              <w:rFonts w:ascii="Cambria Math" w:hAnsi="Cambria Math" w:cs="Times New Roman"/>
              <w:color w:val="0000FF"/>
            </w:rPr>
            <m:t>h+nh</m:t>
          </m:r>
          <m:r>
            <w:rPr>
              <w:rFonts w:ascii="Cambria Math" w:hAnsi="Cambria Math" w:cs="Times New Roman"/>
              <w:color w:val="0000FF"/>
            </w:rPr>
            <m:t>=1+</m:t>
          </m:r>
          <m:d>
            <m:dPr>
              <m:ctrlPr>
                <w:rPr>
                  <w:rFonts w:ascii="Cambria Math" w:hAnsi="Cambria Math" w:cs="Times New Roman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</w:rPr>
                <m:t>n+1</m:t>
              </m:r>
            </m:e>
          </m:d>
          <m:r>
            <w:rPr>
              <w:rFonts w:ascii="Cambria Math" w:hAnsi="Cambria Math" w:cs="Times New Roman"/>
              <w:color w:val="0000FF"/>
            </w:rPr>
            <m:t>h</m:t>
          </m:r>
        </m:oMath>
      </m:oMathPara>
    </w:p>
    <w:p w14:paraId="16249A71" w14:textId="4323F626" w:rsidR="005925C1" w:rsidRPr="005925C1" w:rsidRDefault="004C0BB7" w:rsidP="005925C1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This </w:t>
      </w:r>
      <w:r w:rsidRPr="00EC0C8A">
        <w:rPr>
          <w:rFonts w:ascii="Times New Roman" w:hAnsi="Times New Roman" w:cs="Times New Roman"/>
          <w:noProof/>
          <w:color w:val="0000FF"/>
        </w:rPr>
        <w:t>prov</w:t>
      </w:r>
      <w:r>
        <w:rPr>
          <w:rFonts w:ascii="Times New Roman" w:hAnsi="Times New Roman" w:cs="Times New Roman"/>
          <w:color w:val="0000FF"/>
        </w:rPr>
        <w:t xml:space="preserve">es </w:t>
      </w:r>
      <w:proofErr w:type="gramStart"/>
      <w:r>
        <w:rPr>
          <w:rFonts w:ascii="Times New Roman" w:hAnsi="Times New Roman" w:cs="Times New Roman"/>
          <w:color w:val="0000FF"/>
        </w:rPr>
        <w:t>P(</w:t>
      </w:r>
      <w:proofErr w:type="gramEnd"/>
      <w:r>
        <w:rPr>
          <w:rFonts w:ascii="Times New Roman" w:hAnsi="Times New Roman" w:cs="Times New Roman"/>
          <w:color w:val="0000FF"/>
        </w:rPr>
        <w:t>n+1) which completes induction.</w:t>
      </w:r>
    </w:p>
    <w:p w14:paraId="23E7C27A" w14:textId="6C0E9FA8" w:rsidR="00C11DC5" w:rsidRDefault="00DD197B" w:rsidP="00C11DC5">
      <w:pPr>
        <w:rPr>
          <w:rFonts w:ascii="Times New Roman" w:hAnsi="Times New Roman" w:cs="Times New Roman"/>
          <w:i/>
          <w:color w:val="0000FF"/>
        </w:rPr>
      </w:pPr>
      <w:r>
        <w:rPr>
          <w:noProof/>
        </w:rPr>
        <w:drawing>
          <wp:inline distT="0" distB="0" distL="0" distR="0" wp14:anchorId="5A4F37A7" wp14:editId="2C16EACB">
            <wp:extent cx="4695825" cy="45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4DDE" w14:textId="2783C700" w:rsidR="006E2801" w:rsidRPr="00394E0F" w:rsidRDefault="006E2801" w:rsidP="00C11DC5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94E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Solution:  </w:t>
      </w:r>
    </w:p>
    <w:p w14:paraId="19611072" w14:textId="3EE5E406" w:rsidR="008239E4" w:rsidRPr="008239E4" w:rsidRDefault="006E2801" w:rsidP="00C11DC5">
      <w:pPr>
        <w:rPr>
          <w:rFonts w:ascii="Times New Roman" w:hAnsi="Times New Roman" w:cs="Times New Roman"/>
          <w:i/>
          <w:color w:val="0000FF"/>
        </w:rPr>
      </w:pPr>
      <w:proofErr w:type="gramStart"/>
      <w:r>
        <w:rPr>
          <w:rFonts w:ascii="Times New Roman" w:hAnsi="Times New Roman" w:cs="Times New Roman"/>
          <w:color w:val="0000FF"/>
        </w:rPr>
        <w:t xml:space="preserve">If </w:t>
      </w:r>
      <w:proofErr w:type="gramEnd"/>
      <m:oMath>
        <m:r>
          <w:rPr>
            <w:rFonts w:ascii="Cambria Math" w:hAnsi="Cambria Math" w:cs="Times New Roman"/>
            <w:color w:val="0000FF"/>
          </w:rPr>
          <m:t>-1≤h≤</m:t>
        </m:r>
        <m:r>
          <w:rPr>
            <w:rFonts w:ascii="Cambria Math" w:hAnsi="Cambria Math" w:cs="Times New Roman"/>
            <w:color w:val="0000FF"/>
          </w:rPr>
          <m:t>0</m:t>
        </m:r>
      </m:oMath>
      <w:r>
        <w:rPr>
          <w:rFonts w:ascii="Times New Roman" w:hAnsi="Times New Roman" w:cs="Times New Roman"/>
          <w:color w:val="0000FF"/>
        </w:rPr>
        <w:t xml:space="preserve">, then the induction argument above remains valid.  </w:t>
      </w:r>
    </w:p>
    <w:p w14:paraId="05760C6B" w14:textId="229BF360" w:rsidR="006E2801" w:rsidRDefault="006E2801" w:rsidP="00C11DC5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The key observation is that, </w:t>
      </w:r>
      <m:oMath>
        <m:r>
          <w:rPr>
            <w:rFonts w:ascii="Cambria Math" w:hAnsi="Cambria Math" w:cs="Times New Roman"/>
            <w:color w:val="0000FF"/>
          </w:rPr>
          <m:t>1+</m:t>
        </m:r>
        <m:r>
          <w:rPr>
            <w:rFonts w:ascii="Cambria Math" w:hAnsi="Cambria Math" w:cs="Times New Roman"/>
            <w:color w:val="0000FF"/>
          </w:rPr>
          <m:t>h≥0 when-1≤h≤0.</m:t>
        </m:r>
      </m:oMath>
      <w:r w:rsidR="008239E4">
        <w:rPr>
          <w:rFonts w:ascii="Times New Roman" w:hAnsi="Times New Roman" w:cs="Times New Roman"/>
          <w:color w:val="0000FF"/>
        </w:rPr>
        <w:t xml:space="preserve"> </w:t>
      </w:r>
      <w:proofErr w:type="gramStart"/>
      <w:r w:rsidR="008239E4">
        <w:rPr>
          <w:rFonts w:ascii="Times New Roman" w:hAnsi="Times New Roman" w:cs="Times New Roman"/>
          <w:color w:val="0000FF"/>
        </w:rPr>
        <w:t>And</w:t>
      </w:r>
      <w:proofErr w:type="gramEnd"/>
      <w:r w:rsidR="008239E4">
        <w:rPr>
          <w:rFonts w:ascii="Times New Roman" w:hAnsi="Times New Roman" w:cs="Times New Roman"/>
          <w:color w:val="0000FF"/>
        </w:rPr>
        <w:t xml:space="preserve"> so then the inequality</w:t>
      </w:r>
    </w:p>
    <w:p w14:paraId="3789A395" w14:textId="7B3F379C" w:rsidR="000E7FD1" w:rsidRDefault="008239E4" w:rsidP="00792115">
      <w:pPr>
        <w:rPr>
          <w:rFonts w:ascii="Times New Roman" w:hAnsi="Times New Roman" w:cs="Times New Roman"/>
          <w:i/>
          <w:color w:val="0000FF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r>
              <w:rPr>
                <w:rFonts w:ascii="Cambria Math" w:hAnsi="Cambria Math" w:cs="Times New Roman"/>
                <w:color w:val="0000FF"/>
              </w:rPr>
              <m:t>1+</m:t>
            </m:r>
            <m:r>
              <w:rPr>
                <w:rFonts w:ascii="Cambria Math" w:hAnsi="Cambria Math" w:cs="Times New Roman"/>
                <w:color w:val="0000FF"/>
              </w:rPr>
              <m:t>h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</w:rPr>
                  <m:t>1+</m:t>
                </m:r>
                <m:r>
                  <w:rPr>
                    <w:rFonts w:ascii="Cambria Math" w:hAnsi="Cambria Math" w:cs="Times New Roman"/>
                    <w:color w:val="0000FF"/>
                  </w:rPr>
                  <m:t>h</m:t>
                </m:r>
              </m:e>
            </m:d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</w:rPr>
          <m:t>≥</m:t>
        </m:r>
        <m:d>
          <m:dPr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r>
              <w:rPr>
                <w:rFonts w:ascii="Cambria Math" w:hAnsi="Cambria Math" w:cs="Times New Roman"/>
                <w:color w:val="0000FF"/>
              </w:rPr>
              <m:t>1+</m:t>
            </m:r>
            <m:r>
              <w:rPr>
                <w:rFonts w:ascii="Cambria Math" w:hAnsi="Cambria Math" w:cs="Times New Roman"/>
                <w:color w:val="0000FF"/>
              </w:rPr>
              <m:t>h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FF"/>
              </w:rPr>
            </m:ctrlPr>
          </m:dPr>
          <m:e>
            <m:r>
              <w:rPr>
                <w:rFonts w:ascii="Cambria Math" w:hAnsi="Cambria Math" w:cs="Times New Roman"/>
                <w:color w:val="0000FF"/>
              </w:rPr>
              <m:t>1+nh</m:t>
            </m:r>
          </m:e>
        </m:d>
      </m:oMath>
      <w:r>
        <w:rPr>
          <w:rFonts w:ascii="Times New Roman" w:hAnsi="Times New Roman" w:cs="Times New Roman"/>
          <w:i/>
          <w:color w:val="0000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FF"/>
        </w:rPr>
        <w:t>is</w:t>
      </w:r>
      <w:proofErr w:type="gramEnd"/>
      <w:r>
        <w:rPr>
          <w:rFonts w:ascii="Times New Roman" w:hAnsi="Times New Roman" w:cs="Times New Roman"/>
          <w:i/>
          <w:color w:val="0000FF"/>
        </w:rPr>
        <w:t xml:space="preserve"> still valid because </w:t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</w:rPr>
              <m:t>(1+</m:t>
            </m:r>
            <m:r>
              <w:rPr>
                <w:rFonts w:ascii="Cambria Math" w:hAnsi="Cambria Math" w:cs="Times New Roman"/>
                <w:color w:val="0000FF"/>
              </w:rPr>
              <m:t>h)</m:t>
            </m:r>
          </m:e>
          <m:sup>
            <m:r>
              <w:rPr>
                <w:rFonts w:ascii="Cambria Math" w:hAnsi="Cambria Math" w:cs="Times New Roman"/>
                <w:color w:val="0000FF"/>
              </w:rPr>
              <m:t>n</m:t>
            </m:r>
          </m:sup>
        </m:sSup>
        <m:r>
          <w:rPr>
            <w:rFonts w:ascii="Cambria Math" w:hAnsi="Cambria Math" w:cs="Times New Roman"/>
            <w:color w:val="0000FF"/>
          </w:rPr>
          <m:t>≥1+nh</m:t>
        </m:r>
        <m:r>
          <w:rPr>
            <w:rFonts w:ascii="Cambria Math" w:hAnsi="Cambria Math" w:cs="Times New Roman"/>
            <w:color w:val="0000FF"/>
          </w:rPr>
          <m:t>≥0</m:t>
        </m:r>
      </m:oMath>
      <w:r w:rsidR="000E7FD1">
        <w:rPr>
          <w:rFonts w:ascii="Times New Roman" w:hAnsi="Times New Roman" w:cs="Times New Roman"/>
          <w:i/>
          <w:color w:val="0000FF"/>
        </w:rPr>
        <w:t xml:space="preserve">. </w:t>
      </w:r>
    </w:p>
    <w:sectPr w:rsidR="000E7FD1" w:rsidSect="00BD5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D0"/>
    <w:multiLevelType w:val="hybridMultilevel"/>
    <w:tmpl w:val="66C63084"/>
    <w:lvl w:ilvl="0" w:tplc="4F7CB230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DC5"/>
    <w:multiLevelType w:val="hybridMultilevel"/>
    <w:tmpl w:val="4E42BA7C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D0B"/>
    <w:multiLevelType w:val="hybridMultilevel"/>
    <w:tmpl w:val="D53257D8"/>
    <w:lvl w:ilvl="0" w:tplc="37DC7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32B5A"/>
    <w:multiLevelType w:val="hybridMultilevel"/>
    <w:tmpl w:val="B3A436C6"/>
    <w:lvl w:ilvl="0" w:tplc="681E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646"/>
    <w:multiLevelType w:val="hybridMultilevel"/>
    <w:tmpl w:val="D1BE2744"/>
    <w:lvl w:ilvl="0" w:tplc="DDEAE09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2FCB"/>
    <w:multiLevelType w:val="hybridMultilevel"/>
    <w:tmpl w:val="5DE0ECE6"/>
    <w:lvl w:ilvl="0" w:tplc="B62C2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2D29"/>
    <w:multiLevelType w:val="hybridMultilevel"/>
    <w:tmpl w:val="399A108C"/>
    <w:lvl w:ilvl="0" w:tplc="1B1EC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5F10"/>
    <w:multiLevelType w:val="hybridMultilevel"/>
    <w:tmpl w:val="827EC2D0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17273"/>
    <w:multiLevelType w:val="hybridMultilevel"/>
    <w:tmpl w:val="D696BAA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EA45C8A"/>
    <w:multiLevelType w:val="hybridMultilevel"/>
    <w:tmpl w:val="DA7C5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73358"/>
    <w:multiLevelType w:val="hybridMultilevel"/>
    <w:tmpl w:val="501A83F2"/>
    <w:lvl w:ilvl="0" w:tplc="6A188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27937"/>
    <w:multiLevelType w:val="hybridMultilevel"/>
    <w:tmpl w:val="C0F4CCF8"/>
    <w:lvl w:ilvl="0" w:tplc="EC0C448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13715"/>
    <w:multiLevelType w:val="hybridMultilevel"/>
    <w:tmpl w:val="2A38237E"/>
    <w:lvl w:ilvl="0" w:tplc="69FED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6709C"/>
    <w:multiLevelType w:val="hybridMultilevel"/>
    <w:tmpl w:val="E800C920"/>
    <w:lvl w:ilvl="0" w:tplc="57A0E9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31A07"/>
    <w:multiLevelType w:val="hybridMultilevel"/>
    <w:tmpl w:val="831AF27E"/>
    <w:lvl w:ilvl="0" w:tplc="51F8F0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2F86"/>
    <w:multiLevelType w:val="hybridMultilevel"/>
    <w:tmpl w:val="797AB56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D2E3BB0"/>
    <w:multiLevelType w:val="hybridMultilevel"/>
    <w:tmpl w:val="328CA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A356A"/>
    <w:multiLevelType w:val="hybridMultilevel"/>
    <w:tmpl w:val="85ACB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LU0sjQ1srQwNLBQ0lEKTi0uzszPAykwrgUA6rOdNywAAAA="/>
  </w:docVars>
  <w:rsids>
    <w:rsidRoot w:val="00214C86"/>
    <w:rsid w:val="00012E6E"/>
    <w:rsid w:val="00017F05"/>
    <w:rsid w:val="00041484"/>
    <w:rsid w:val="0004151E"/>
    <w:rsid w:val="00074EA7"/>
    <w:rsid w:val="000A4529"/>
    <w:rsid w:val="000A72D6"/>
    <w:rsid w:val="000C2D49"/>
    <w:rsid w:val="000E4EBA"/>
    <w:rsid w:val="000E6E3F"/>
    <w:rsid w:val="000E7FD1"/>
    <w:rsid w:val="0012294F"/>
    <w:rsid w:val="00146B4F"/>
    <w:rsid w:val="00152491"/>
    <w:rsid w:val="001653F7"/>
    <w:rsid w:val="001663F5"/>
    <w:rsid w:val="00196BC0"/>
    <w:rsid w:val="001A4E98"/>
    <w:rsid w:val="001A5465"/>
    <w:rsid w:val="001D17FA"/>
    <w:rsid w:val="001D4674"/>
    <w:rsid w:val="00214C86"/>
    <w:rsid w:val="002306EC"/>
    <w:rsid w:val="00253D9E"/>
    <w:rsid w:val="002E3166"/>
    <w:rsid w:val="002E3B94"/>
    <w:rsid w:val="00313ED6"/>
    <w:rsid w:val="00314AA1"/>
    <w:rsid w:val="00332625"/>
    <w:rsid w:val="00341ECB"/>
    <w:rsid w:val="003443E2"/>
    <w:rsid w:val="00353992"/>
    <w:rsid w:val="00356719"/>
    <w:rsid w:val="00356AFE"/>
    <w:rsid w:val="00394E0F"/>
    <w:rsid w:val="003A37F0"/>
    <w:rsid w:val="003A47D5"/>
    <w:rsid w:val="003B4198"/>
    <w:rsid w:val="003D0A17"/>
    <w:rsid w:val="003E73E7"/>
    <w:rsid w:val="004140D3"/>
    <w:rsid w:val="004207FE"/>
    <w:rsid w:val="00420865"/>
    <w:rsid w:val="00422102"/>
    <w:rsid w:val="00437393"/>
    <w:rsid w:val="00441F83"/>
    <w:rsid w:val="004575D9"/>
    <w:rsid w:val="00461DFE"/>
    <w:rsid w:val="004711CD"/>
    <w:rsid w:val="004839D2"/>
    <w:rsid w:val="00490134"/>
    <w:rsid w:val="004C0BB7"/>
    <w:rsid w:val="004E214D"/>
    <w:rsid w:val="00501DC4"/>
    <w:rsid w:val="00526430"/>
    <w:rsid w:val="00527E74"/>
    <w:rsid w:val="005370F6"/>
    <w:rsid w:val="00543700"/>
    <w:rsid w:val="005439BE"/>
    <w:rsid w:val="00560D6D"/>
    <w:rsid w:val="00571F98"/>
    <w:rsid w:val="00577F9C"/>
    <w:rsid w:val="00582AEF"/>
    <w:rsid w:val="005843A3"/>
    <w:rsid w:val="005925C1"/>
    <w:rsid w:val="005B34BE"/>
    <w:rsid w:val="005E0E82"/>
    <w:rsid w:val="00653B98"/>
    <w:rsid w:val="00661793"/>
    <w:rsid w:val="00667598"/>
    <w:rsid w:val="00686009"/>
    <w:rsid w:val="00690725"/>
    <w:rsid w:val="006B3257"/>
    <w:rsid w:val="006B3689"/>
    <w:rsid w:val="006C5F72"/>
    <w:rsid w:val="006E2801"/>
    <w:rsid w:val="006F5E70"/>
    <w:rsid w:val="00705613"/>
    <w:rsid w:val="00740601"/>
    <w:rsid w:val="007429EA"/>
    <w:rsid w:val="00787C7E"/>
    <w:rsid w:val="00792115"/>
    <w:rsid w:val="007A474A"/>
    <w:rsid w:val="007A71F2"/>
    <w:rsid w:val="007A7BDF"/>
    <w:rsid w:val="007C1A12"/>
    <w:rsid w:val="007C3804"/>
    <w:rsid w:val="007C59E7"/>
    <w:rsid w:val="007D3603"/>
    <w:rsid w:val="007D4C15"/>
    <w:rsid w:val="007E42EE"/>
    <w:rsid w:val="0080149F"/>
    <w:rsid w:val="00802A49"/>
    <w:rsid w:val="00806C3C"/>
    <w:rsid w:val="00821C73"/>
    <w:rsid w:val="008239E4"/>
    <w:rsid w:val="008463D8"/>
    <w:rsid w:val="008663BE"/>
    <w:rsid w:val="0087450D"/>
    <w:rsid w:val="00876843"/>
    <w:rsid w:val="00896D35"/>
    <w:rsid w:val="008A5A72"/>
    <w:rsid w:val="008B4AD4"/>
    <w:rsid w:val="008C0BA0"/>
    <w:rsid w:val="008C2049"/>
    <w:rsid w:val="008D5376"/>
    <w:rsid w:val="009072E3"/>
    <w:rsid w:val="009376B0"/>
    <w:rsid w:val="00942F42"/>
    <w:rsid w:val="009467C4"/>
    <w:rsid w:val="0094695C"/>
    <w:rsid w:val="0095151E"/>
    <w:rsid w:val="009626D3"/>
    <w:rsid w:val="009964F2"/>
    <w:rsid w:val="009A1F4F"/>
    <w:rsid w:val="009D3B45"/>
    <w:rsid w:val="009E311E"/>
    <w:rsid w:val="00A37EA0"/>
    <w:rsid w:val="00A5242F"/>
    <w:rsid w:val="00A53C6C"/>
    <w:rsid w:val="00A60C9F"/>
    <w:rsid w:val="00A6692B"/>
    <w:rsid w:val="00A70C96"/>
    <w:rsid w:val="00A830B4"/>
    <w:rsid w:val="00A87D10"/>
    <w:rsid w:val="00A96963"/>
    <w:rsid w:val="00AA0995"/>
    <w:rsid w:val="00AB24FB"/>
    <w:rsid w:val="00AB6165"/>
    <w:rsid w:val="00B0180E"/>
    <w:rsid w:val="00B153BD"/>
    <w:rsid w:val="00B22C0E"/>
    <w:rsid w:val="00B24685"/>
    <w:rsid w:val="00B56DAD"/>
    <w:rsid w:val="00B91622"/>
    <w:rsid w:val="00B93EFA"/>
    <w:rsid w:val="00BA1E1B"/>
    <w:rsid w:val="00BD5C5F"/>
    <w:rsid w:val="00BF448D"/>
    <w:rsid w:val="00C00A2C"/>
    <w:rsid w:val="00C11DC5"/>
    <w:rsid w:val="00C15DFA"/>
    <w:rsid w:val="00C421C2"/>
    <w:rsid w:val="00C5217C"/>
    <w:rsid w:val="00C60D42"/>
    <w:rsid w:val="00C66E3B"/>
    <w:rsid w:val="00CD0896"/>
    <w:rsid w:val="00CD4B6D"/>
    <w:rsid w:val="00CE19D8"/>
    <w:rsid w:val="00CE4576"/>
    <w:rsid w:val="00D223D9"/>
    <w:rsid w:val="00D253B6"/>
    <w:rsid w:val="00D31F5F"/>
    <w:rsid w:val="00D45C81"/>
    <w:rsid w:val="00D573CA"/>
    <w:rsid w:val="00D64FB1"/>
    <w:rsid w:val="00D67057"/>
    <w:rsid w:val="00DB410A"/>
    <w:rsid w:val="00DC149B"/>
    <w:rsid w:val="00DD197B"/>
    <w:rsid w:val="00E62D74"/>
    <w:rsid w:val="00E6735E"/>
    <w:rsid w:val="00E72C84"/>
    <w:rsid w:val="00EB0CBD"/>
    <w:rsid w:val="00EC0C8A"/>
    <w:rsid w:val="00ED073B"/>
    <w:rsid w:val="00ED31C6"/>
    <w:rsid w:val="00ED3F92"/>
    <w:rsid w:val="00EE0362"/>
    <w:rsid w:val="00F24AD3"/>
    <w:rsid w:val="00F27FFC"/>
    <w:rsid w:val="00F30523"/>
    <w:rsid w:val="00F34497"/>
    <w:rsid w:val="00F41073"/>
    <w:rsid w:val="00F9763F"/>
    <w:rsid w:val="00FA628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535DDC5"/>
  <w15:docId w15:val="{362B1330-181B-40BF-9F8C-94ED8BA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C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B4AD4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rsid w:val="008B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421C2"/>
    <w:rPr>
      <w:strike w:val="0"/>
      <w:dstrike w:val="0"/>
      <w:color w:val="009999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C421C2"/>
  </w:style>
  <w:style w:type="character" w:styleId="PlaceholderText">
    <w:name w:val="Placeholder Text"/>
    <w:basedOn w:val="DefaultParagraphFont"/>
    <w:uiPriority w:val="99"/>
    <w:semiHidden/>
    <w:rsid w:val="009E3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61AE-F399-4C22-A03D-C947F16E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HW 1 solutions</vt:lpstr>
    </vt:vector>
  </TitlesOfParts>
  <Company>Loyola University Chicago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HW 2 solutions</dc:title>
  <dc:creator>ajs</dc:creator>
  <cp:lastModifiedBy>Saleski, Alan</cp:lastModifiedBy>
  <cp:revision>2</cp:revision>
  <cp:lastPrinted>2018-09-16T21:28:00Z</cp:lastPrinted>
  <dcterms:created xsi:type="dcterms:W3CDTF">2018-09-25T22:27:00Z</dcterms:created>
  <dcterms:modified xsi:type="dcterms:W3CDTF">2018-09-25T22:27:00Z</dcterms:modified>
</cp:coreProperties>
</file>