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097A" w:rsidRDefault="00E91C7D" w:rsidP="00271474">
      <w:pPr>
        <w:spacing w:line="360" w:lineRule="auto"/>
        <w:jc w:val="center"/>
        <w:rPr>
          <w:rFonts w:ascii="Algerian" w:hAnsi="Algerian"/>
          <w:color w:val="C00000"/>
          <w:sz w:val="40"/>
          <w:szCs w:val="40"/>
        </w:rPr>
      </w:pPr>
      <w:r w:rsidRPr="00BA46E3">
        <w:rPr>
          <w:rFonts w:ascii="Algerian" w:hAnsi="Algerian"/>
          <w:color w:val="C00000"/>
          <w:sz w:val="40"/>
          <w:szCs w:val="40"/>
        </w:rPr>
        <w:t>Naïve set theory</w:t>
      </w:r>
      <w:r w:rsidR="00C06F2B" w:rsidRPr="00BA46E3">
        <w:rPr>
          <w:rFonts w:ascii="Algerian" w:hAnsi="Algerian"/>
          <w:color w:val="C00000"/>
          <w:sz w:val="40"/>
          <w:szCs w:val="40"/>
        </w:rPr>
        <w:t xml:space="preserve"> continued</w:t>
      </w:r>
    </w:p>
    <w:p w:rsidR="002F3DF5" w:rsidRPr="00271474" w:rsidRDefault="002F3DF5">
      <w:pPr>
        <w:jc w:val="center"/>
        <w:rPr>
          <w:rFonts w:ascii="Algerian" w:hAnsi="Algerian"/>
          <w:color w:val="C00000"/>
          <w:sz w:val="28"/>
          <w:szCs w:val="28"/>
        </w:rPr>
      </w:pPr>
      <w:r w:rsidRPr="00271474">
        <w:rPr>
          <w:rFonts w:ascii="Algerian" w:hAnsi="Algerian"/>
          <w:color w:val="C00000"/>
          <w:sz w:val="28"/>
          <w:szCs w:val="28"/>
        </w:rPr>
        <w:t xml:space="preserve">Aug 29: part </w:t>
      </w:r>
      <w:r w:rsidR="00271474" w:rsidRPr="00271474">
        <w:rPr>
          <w:rFonts w:ascii="Algerian" w:hAnsi="Algerian"/>
          <w:color w:val="C00000"/>
          <w:sz w:val="28"/>
          <w:szCs w:val="28"/>
        </w:rPr>
        <w:t>B</w:t>
      </w:r>
    </w:p>
    <w:p w:rsidR="00C06F2B" w:rsidRPr="00BA46E3" w:rsidRDefault="00C06F2B">
      <w:pPr>
        <w:jc w:val="center"/>
        <w:rPr>
          <w:rFonts w:ascii="Algerian" w:hAnsi="Algerian"/>
          <w:color w:val="C00000"/>
          <w:sz w:val="40"/>
          <w:szCs w:val="40"/>
        </w:rPr>
      </w:pPr>
    </w:p>
    <w:p w:rsidR="00271474" w:rsidRDefault="00271474" w:rsidP="00271474">
      <w:pPr>
        <w:rPr>
          <w:rFonts w:ascii="Algerian" w:hAnsi="Algerian"/>
        </w:rPr>
      </w:pPr>
      <w:r>
        <w:rPr>
          <w:rFonts w:ascii="Algerian" w:hAnsi="Algerian"/>
        </w:rPr>
        <w:t>Study carefully sections 1.</w:t>
      </w:r>
      <w:r>
        <w:rPr>
          <w:rFonts w:ascii="Algerian" w:hAnsi="Algerian"/>
        </w:rPr>
        <w:t>5</w:t>
      </w:r>
      <w:r>
        <w:rPr>
          <w:rFonts w:ascii="Algerian" w:hAnsi="Algerian"/>
        </w:rPr>
        <w:t xml:space="preserve"> </w:t>
      </w:r>
      <w:r w:rsidRPr="00EF5816">
        <w:t>–</w:t>
      </w:r>
      <w:r>
        <w:rPr>
          <w:rFonts w:ascii="Algerian" w:hAnsi="Algerian"/>
        </w:rPr>
        <w:t xml:space="preserve"> 1.</w:t>
      </w:r>
      <w:r>
        <w:rPr>
          <w:rFonts w:ascii="Algerian" w:hAnsi="Algerian"/>
        </w:rPr>
        <w:t>7</w:t>
      </w:r>
      <w:r>
        <w:rPr>
          <w:rFonts w:ascii="Algerian" w:hAnsi="Algerian"/>
        </w:rPr>
        <w:t xml:space="preserve"> of </w:t>
      </w:r>
      <w:proofErr w:type="spellStart"/>
      <w:r>
        <w:rPr>
          <w:rFonts w:ascii="Algerian" w:hAnsi="Algerian"/>
        </w:rPr>
        <w:t>Hammack</w:t>
      </w:r>
      <w:proofErr w:type="spellEnd"/>
      <w:r>
        <w:rPr>
          <w:rFonts w:ascii="Algerian" w:hAnsi="Algerian"/>
        </w:rPr>
        <w:t xml:space="preserve"> </w:t>
      </w:r>
    </w:p>
    <w:p w:rsidR="00E91C7D" w:rsidRDefault="00E91C7D">
      <w:pPr>
        <w:jc w:val="center"/>
        <w:rPr>
          <w:rFonts w:ascii="Algerian" w:hAnsi="Algerian"/>
          <w:sz w:val="40"/>
          <w:szCs w:val="40"/>
        </w:rPr>
      </w:pPr>
    </w:p>
    <w:p w:rsidR="00E91C7D" w:rsidRPr="00E91C7D" w:rsidRDefault="00E91C7D" w:rsidP="00EB505C">
      <w:pPr>
        <w:spacing w:line="360" w:lineRule="auto"/>
        <w:rPr>
          <w:lang w:eastAsia="en-US"/>
        </w:rPr>
      </w:pPr>
      <w:r w:rsidRPr="00E91C7D">
        <w:rPr>
          <w:lang w:eastAsia="en-US"/>
        </w:rPr>
        <w:t>1. Let A, B and C be three sets such that:</w:t>
      </w:r>
    </w:p>
    <w:p w:rsidR="00E91C7D" w:rsidRDefault="00E91C7D" w:rsidP="00E91C7D">
      <w:pPr>
        <w:rPr>
          <w:lang w:eastAsia="en-US"/>
        </w:rPr>
      </w:pPr>
      <w:r w:rsidRPr="00E91C7D">
        <w:rPr>
          <w:lang w:eastAsia="en-US"/>
        </w:rPr>
        <w:t>Set A = {2, 4, 6, 8, 10, 12}, set B = {3, 6, 9, 12, 15} and set C = {1, 4, 7, 10, 13, 16}.</w:t>
      </w:r>
    </w:p>
    <w:p w:rsidR="00E2003F" w:rsidRPr="00E91C7D" w:rsidRDefault="00E2003F" w:rsidP="00E91C7D">
      <w:pPr>
        <w:rPr>
          <w:lang w:eastAsia="en-US"/>
        </w:rPr>
      </w:pPr>
    </w:p>
    <w:p w:rsidR="00E91C7D" w:rsidRPr="00E2003F" w:rsidRDefault="00E91C7D" w:rsidP="00E91C7D">
      <w:pPr>
        <w:rPr>
          <w:bCs/>
          <w:lang w:eastAsia="en-US"/>
        </w:rPr>
      </w:pPr>
      <w:r w:rsidRPr="00E91C7D">
        <w:rPr>
          <w:bCs/>
          <w:lang w:eastAsia="en-US"/>
        </w:rPr>
        <w:t>Find</w:t>
      </w:r>
      <w:r w:rsidR="00271474">
        <w:rPr>
          <w:bCs/>
          <w:lang w:eastAsia="en-US"/>
        </w:rPr>
        <w:t xml:space="preserve"> explicitly, each of the following</w:t>
      </w:r>
      <w:r w:rsidRPr="00E91C7D">
        <w:rPr>
          <w:bCs/>
          <w:lang w:eastAsia="en-US"/>
        </w:rPr>
        <w:t>:</w:t>
      </w:r>
    </w:p>
    <w:p w:rsidR="00E2003F" w:rsidRPr="00E91C7D" w:rsidRDefault="00E2003F" w:rsidP="00E91C7D">
      <w:pPr>
        <w:rPr>
          <w:lang w:eastAsia="en-US"/>
        </w:rPr>
      </w:pPr>
    </w:p>
    <w:p w:rsidR="00E91C7D" w:rsidRPr="00E91C7D" w:rsidRDefault="00E91C7D" w:rsidP="00271474">
      <w:pPr>
        <w:spacing w:line="360" w:lineRule="auto"/>
        <w:ind w:left="432"/>
        <w:rPr>
          <w:lang w:eastAsia="en-US"/>
        </w:rPr>
      </w:pPr>
      <w:r w:rsidRPr="00E91C7D">
        <w:rPr>
          <w:lang w:eastAsia="en-US"/>
        </w:rPr>
        <w:t>(</w:t>
      </w:r>
      <w:proofErr w:type="spellStart"/>
      <w:r w:rsidRPr="00E91C7D">
        <w:rPr>
          <w:lang w:eastAsia="en-US"/>
        </w:rPr>
        <w:t>i</w:t>
      </w:r>
      <w:proofErr w:type="spellEnd"/>
      <w:r w:rsidRPr="00E91C7D">
        <w:rPr>
          <w:lang w:eastAsia="en-US"/>
        </w:rPr>
        <w:t xml:space="preserve">) </w:t>
      </w:r>
      <w:r w:rsidR="00271474">
        <w:rPr>
          <w:lang w:eastAsia="en-US"/>
        </w:rPr>
        <w:t xml:space="preserve"> </w:t>
      </w:r>
      <w:r w:rsidRPr="00E91C7D">
        <w:rPr>
          <w:lang w:eastAsia="en-US"/>
        </w:rPr>
        <w:t xml:space="preserve">A </w:t>
      </w:r>
      <w:r w:rsidRPr="00E91C7D">
        <w:rPr>
          <w:rFonts w:ascii="Cambria Math" w:hAnsi="Cambria Math" w:cs="Cambria Math"/>
          <w:lang w:eastAsia="en-US"/>
        </w:rPr>
        <w:t>∪</w:t>
      </w:r>
      <w:r w:rsidRPr="00E91C7D">
        <w:rPr>
          <w:lang w:eastAsia="en-US"/>
        </w:rPr>
        <w:t xml:space="preserve"> B</w:t>
      </w:r>
    </w:p>
    <w:p w:rsidR="00E91C7D" w:rsidRPr="00E91C7D" w:rsidRDefault="00E91C7D" w:rsidP="00271474">
      <w:pPr>
        <w:spacing w:line="360" w:lineRule="auto"/>
        <w:ind w:left="432"/>
        <w:rPr>
          <w:lang w:eastAsia="en-US"/>
        </w:rPr>
      </w:pPr>
      <w:proofErr w:type="gramStart"/>
      <w:r w:rsidRPr="00E91C7D">
        <w:rPr>
          <w:lang w:eastAsia="en-US"/>
        </w:rPr>
        <w:t xml:space="preserve">(ii) </w:t>
      </w:r>
      <w:r w:rsidR="00271474">
        <w:rPr>
          <w:lang w:eastAsia="en-US"/>
        </w:rPr>
        <w:t xml:space="preserve"> </w:t>
      </w:r>
      <w:r w:rsidRPr="00E91C7D">
        <w:rPr>
          <w:lang w:eastAsia="en-US"/>
        </w:rPr>
        <w:t>A</w:t>
      </w:r>
      <w:proofErr w:type="gramEnd"/>
      <w:r w:rsidRPr="00E91C7D">
        <w:rPr>
          <w:lang w:eastAsia="en-US"/>
        </w:rPr>
        <w:t xml:space="preserve"> ∩ B</w:t>
      </w:r>
    </w:p>
    <w:p w:rsidR="00E91C7D" w:rsidRPr="00E91C7D" w:rsidRDefault="00E91C7D" w:rsidP="00271474">
      <w:pPr>
        <w:spacing w:line="360" w:lineRule="auto"/>
        <w:ind w:left="432"/>
        <w:rPr>
          <w:lang w:eastAsia="en-US"/>
        </w:rPr>
      </w:pPr>
      <w:r w:rsidRPr="00E91C7D">
        <w:rPr>
          <w:lang w:eastAsia="en-US"/>
        </w:rPr>
        <w:t>(iii)</w:t>
      </w:r>
      <w:r w:rsidR="00271474">
        <w:rPr>
          <w:lang w:eastAsia="en-US"/>
        </w:rPr>
        <w:t xml:space="preserve"> </w:t>
      </w:r>
      <w:r w:rsidRPr="00E91C7D">
        <w:rPr>
          <w:lang w:eastAsia="en-US"/>
        </w:rPr>
        <w:t xml:space="preserve"> B ∩ A</w:t>
      </w:r>
    </w:p>
    <w:p w:rsidR="00E91C7D" w:rsidRPr="00E91C7D" w:rsidRDefault="00E91C7D" w:rsidP="00271474">
      <w:pPr>
        <w:spacing w:line="360" w:lineRule="auto"/>
        <w:ind w:left="432"/>
        <w:rPr>
          <w:lang w:eastAsia="en-US"/>
        </w:rPr>
      </w:pPr>
      <w:r w:rsidRPr="00E91C7D">
        <w:rPr>
          <w:lang w:eastAsia="en-US"/>
        </w:rPr>
        <w:t xml:space="preserve">(iv) </w:t>
      </w:r>
      <w:r w:rsidR="00271474">
        <w:rPr>
          <w:lang w:eastAsia="en-US"/>
        </w:rPr>
        <w:t xml:space="preserve"> </w:t>
      </w:r>
      <w:r w:rsidRPr="00E91C7D">
        <w:rPr>
          <w:lang w:eastAsia="en-US"/>
        </w:rPr>
        <w:t xml:space="preserve">B </w:t>
      </w:r>
      <w:r w:rsidRPr="00E91C7D">
        <w:rPr>
          <w:rFonts w:ascii="Cambria Math" w:hAnsi="Cambria Math" w:cs="Cambria Math"/>
          <w:lang w:eastAsia="en-US"/>
        </w:rPr>
        <w:t>∪</w:t>
      </w:r>
      <w:r w:rsidRPr="00E91C7D">
        <w:rPr>
          <w:lang w:eastAsia="en-US"/>
        </w:rPr>
        <w:t xml:space="preserve"> A</w:t>
      </w:r>
    </w:p>
    <w:p w:rsidR="00E91C7D" w:rsidRDefault="00E91C7D" w:rsidP="00271474">
      <w:pPr>
        <w:spacing w:line="360" w:lineRule="auto"/>
        <w:ind w:left="432"/>
        <w:rPr>
          <w:lang w:eastAsia="en-US"/>
        </w:rPr>
      </w:pPr>
      <w:r w:rsidRPr="00E91C7D">
        <w:rPr>
          <w:lang w:eastAsia="en-US"/>
        </w:rPr>
        <w:t xml:space="preserve">(v) </w:t>
      </w:r>
      <w:r w:rsidR="00271474">
        <w:rPr>
          <w:lang w:eastAsia="en-US"/>
        </w:rPr>
        <w:t xml:space="preserve"> </w:t>
      </w:r>
      <w:r w:rsidRPr="00E91C7D">
        <w:rPr>
          <w:lang w:eastAsia="en-US"/>
        </w:rPr>
        <w:t xml:space="preserve">B </w:t>
      </w:r>
      <w:r w:rsidRPr="00E91C7D">
        <w:rPr>
          <w:rFonts w:ascii="Cambria Math" w:hAnsi="Cambria Math" w:cs="Cambria Math"/>
          <w:lang w:eastAsia="en-US"/>
        </w:rPr>
        <w:t>∪</w:t>
      </w:r>
      <w:r w:rsidRPr="00E91C7D">
        <w:rPr>
          <w:lang w:eastAsia="en-US"/>
        </w:rPr>
        <w:t xml:space="preserve"> C</w:t>
      </w:r>
    </w:p>
    <w:p w:rsidR="00E2003F" w:rsidRDefault="00E2003F" w:rsidP="00271474">
      <w:pPr>
        <w:spacing w:line="360" w:lineRule="auto"/>
        <w:ind w:left="432"/>
        <w:rPr>
          <w:lang w:eastAsia="en-US"/>
        </w:rPr>
      </w:pPr>
      <w:proofErr w:type="gramStart"/>
      <w:r>
        <w:rPr>
          <w:lang w:eastAsia="en-US"/>
        </w:rPr>
        <w:t xml:space="preserve">(vi) </w:t>
      </w:r>
      <w:r w:rsidR="00271474">
        <w:rPr>
          <w:lang w:eastAsia="en-US"/>
        </w:rPr>
        <w:t xml:space="preserve"> </w:t>
      </w:r>
      <w:r>
        <w:rPr>
          <w:lang w:eastAsia="en-US"/>
        </w:rPr>
        <w:t xml:space="preserve"> A</w:t>
      </w:r>
      <w:proofErr w:type="gramEnd"/>
      <w:r>
        <w:rPr>
          <w:lang w:eastAsia="en-US"/>
        </w:rPr>
        <w:t xml:space="preserve"> – B </w:t>
      </w:r>
    </w:p>
    <w:p w:rsidR="00E2003F" w:rsidRDefault="00E2003F" w:rsidP="00271474">
      <w:pPr>
        <w:spacing w:line="360" w:lineRule="auto"/>
        <w:ind w:left="432"/>
        <w:rPr>
          <w:lang w:eastAsia="en-US"/>
        </w:rPr>
      </w:pPr>
      <w:r>
        <w:rPr>
          <w:lang w:eastAsia="en-US"/>
        </w:rPr>
        <w:t xml:space="preserve">(vii)    A – (B </w:t>
      </w:r>
      <w:r w:rsidRPr="00E91C7D">
        <w:rPr>
          <w:rFonts w:ascii="Cambria Math" w:hAnsi="Cambria Math" w:cs="Cambria Math"/>
          <w:lang w:eastAsia="en-US"/>
        </w:rPr>
        <w:t>∪</w:t>
      </w:r>
      <w:r>
        <w:rPr>
          <w:lang w:eastAsia="en-US"/>
        </w:rPr>
        <w:t xml:space="preserve"> C)</w:t>
      </w:r>
    </w:p>
    <w:p w:rsidR="00E2003F" w:rsidRDefault="00E2003F" w:rsidP="00271474">
      <w:pPr>
        <w:spacing w:line="360" w:lineRule="auto"/>
        <w:ind w:left="432"/>
        <w:rPr>
          <w:lang w:eastAsia="en-US"/>
        </w:rPr>
      </w:pPr>
      <w:r>
        <w:rPr>
          <w:lang w:eastAsia="en-US"/>
        </w:rPr>
        <w:t xml:space="preserve">(viii)  A – (B </w:t>
      </w:r>
      <w:r w:rsidRPr="00E91C7D">
        <w:rPr>
          <w:lang w:eastAsia="en-US"/>
        </w:rPr>
        <w:t>∩</w:t>
      </w:r>
      <w:r>
        <w:rPr>
          <w:lang w:eastAsia="en-US"/>
        </w:rPr>
        <w:t xml:space="preserve"> C)</w:t>
      </w:r>
    </w:p>
    <w:p w:rsidR="00E91C7D" w:rsidRPr="00E91C7D" w:rsidRDefault="00E91C7D" w:rsidP="00271474">
      <w:pPr>
        <w:spacing w:line="360" w:lineRule="auto"/>
        <w:ind w:left="432"/>
        <w:rPr>
          <w:lang w:eastAsia="en-US"/>
        </w:rPr>
      </w:pPr>
      <w:r w:rsidRPr="00E91C7D">
        <w:rPr>
          <w:lang w:eastAsia="en-US"/>
        </w:rPr>
        <w:t>(</w:t>
      </w:r>
      <w:r w:rsidR="00E2003F">
        <w:rPr>
          <w:lang w:eastAsia="en-US"/>
        </w:rPr>
        <w:t>ix</w:t>
      </w:r>
      <w:r w:rsidRPr="00E91C7D">
        <w:rPr>
          <w:lang w:eastAsia="en-US"/>
        </w:rPr>
        <w:t xml:space="preserve">) </w:t>
      </w:r>
      <w:r w:rsidR="00271474">
        <w:rPr>
          <w:lang w:eastAsia="en-US"/>
        </w:rPr>
        <w:t xml:space="preserve"> </w:t>
      </w:r>
      <w:r w:rsidRPr="00E91C7D">
        <w:rPr>
          <w:lang w:eastAsia="en-US"/>
        </w:rPr>
        <w:t xml:space="preserve">Is A </w:t>
      </w:r>
      <w:r w:rsidRPr="00E91C7D">
        <w:rPr>
          <w:rFonts w:ascii="Cambria Math" w:hAnsi="Cambria Math" w:cs="Cambria Math"/>
          <w:lang w:eastAsia="en-US"/>
        </w:rPr>
        <w:t>∪</w:t>
      </w:r>
      <w:r w:rsidRPr="00E91C7D">
        <w:rPr>
          <w:lang w:eastAsia="en-US"/>
        </w:rPr>
        <w:t xml:space="preserve"> B = B </w:t>
      </w:r>
      <w:r w:rsidRPr="00E91C7D">
        <w:rPr>
          <w:rFonts w:ascii="Cambria Math" w:hAnsi="Cambria Math" w:cs="Cambria Math"/>
          <w:lang w:eastAsia="en-US"/>
        </w:rPr>
        <w:t>∪</w:t>
      </w:r>
      <w:r w:rsidRPr="00E91C7D">
        <w:rPr>
          <w:lang w:eastAsia="en-US"/>
        </w:rPr>
        <w:t xml:space="preserve"> A?</w:t>
      </w:r>
    </w:p>
    <w:p w:rsidR="00E91C7D" w:rsidRDefault="00E91C7D" w:rsidP="00271474">
      <w:pPr>
        <w:spacing w:line="360" w:lineRule="auto"/>
        <w:ind w:left="432"/>
        <w:rPr>
          <w:lang w:eastAsia="en-US"/>
        </w:rPr>
      </w:pPr>
      <w:r w:rsidRPr="00E91C7D">
        <w:rPr>
          <w:lang w:eastAsia="en-US"/>
        </w:rPr>
        <w:t>(</w:t>
      </w:r>
      <w:r w:rsidR="00E2003F">
        <w:rPr>
          <w:lang w:eastAsia="en-US"/>
        </w:rPr>
        <w:t>x</w:t>
      </w:r>
      <w:r w:rsidRPr="00E91C7D">
        <w:rPr>
          <w:lang w:eastAsia="en-US"/>
        </w:rPr>
        <w:t xml:space="preserve">) </w:t>
      </w:r>
      <w:r w:rsidR="00271474">
        <w:rPr>
          <w:lang w:eastAsia="en-US"/>
        </w:rPr>
        <w:t xml:space="preserve"> </w:t>
      </w:r>
      <w:r w:rsidRPr="00E91C7D">
        <w:rPr>
          <w:lang w:eastAsia="en-US"/>
        </w:rPr>
        <w:t xml:space="preserve">Is B ∩ C = B </w:t>
      </w:r>
      <w:r w:rsidRPr="00E91C7D">
        <w:rPr>
          <w:rFonts w:ascii="Cambria Math" w:hAnsi="Cambria Math" w:cs="Cambria Math"/>
          <w:lang w:eastAsia="en-US"/>
        </w:rPr>
        <w:t>∪</w:t>
      </w:r>
      <w:r w:rsidRPr="00E91C7D">
        <w:rPr>
          <w:lang w:eastAsia="en-US"/>
        </w:rPr>
        <w:t xml:space="preserve"> C?</w:t>
      </w:r>
    </w:p>
    <w:p w:rsidR="00E91C7D" w:rsidRPr="00E91C7D" w:rsidRDefault="00E91C7D" w:rsidP="00E91C7D">
      <w:pPr>
        <w:rPr>
          <w:lang w:eastAsia="en-US"/>
        </w:rPr>
      </w:pPr>
    </w:p>
    <w:p w:rsidR="00E91C7D" w:rsidRDefault="00E91C7D" w:rsidP="00E91C7D">
      <w:r>
        <w:t xml:space="preserve">2.  Complete each of the following: </w:t>
      </w:r>
    </w:p>
    <w:p w:rsidR="00E91C7D" w:rsidRDefault="00E91C7D" w:rsidP="00133AFA">
      <w:pPr>
        <w:ind w:left="576"/>
        <w:rPr>
          <w:rFonts w:ascii="Algerian" w:hAnsi="Algerian"/>
          <w:sz w:val="40"/>
          <w:szCs w:val="40"/>
        </w:rPr>
      </w:pPr>
      <w:r>
        <w:rPr>
          <w:noProof/>
          <w:lang w:eastAsia="en-US"/>
        </w:rPr>
        <w:drawing>
          <wp:inline distT="0" distB="0" distL="0" distR="0" wp14:anchorId="03E10CBE" wp14:editId="772B4AD8">
            <wp:extent cx="5153025" cy="2952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C7D" w:rsidRDefault="0051042D" w:rsidP="0051042D">
      <w:r>
        <w:t xml:space="preserve">3.   </w:t>
      </w:r>
      <w:r w:rsidRPr="00133AFA">
        <w:rPr>
          <w:i/>
        </w:rPr>
        <w:t>True or False?</w:t>
      </w:r>
      <w:r>
        <w:t xml:space="preserve">   Give </w:t>
      </w:r>
      <w:r w:rsidR="00133AFA">
        <w:t xml:space="preserve">a geometric </w:t>
      </w:r>
      <w:r>
        <w:t xml:space="preserve">proof or </w:t>
      </w:r>
      <w:r w:rsidR="00133AFA">
        <w:t xml:space="preserve">a </w:t>
      </w:r>
      <w:r>
        <w:t>counterexample.</w:t>
      </w:r>
    </w:p>
    <w:p w:rsidR="00751761" w:rsidRDefault="00751761" w:rsidP="0051042D"/>
    <w:p w:rsidR="000C66BB" w:rsidRDefault="0051042D" w:rsidP="00271474">
      <w:pPr>
        <w:ind w:left="720"/>
        <w:rPr>
          <w:rFonts w:ascii="Cambria Math" w:hAnsi="Cambria Math" w:cs="Cambria Math"/>
        </w:rPr>
      </w:pPr>
      <w:r>
        <w:t xml:space="preserve">(a)  </w:t>
      </w:r>
      <w:r w:rsidR="000C66BB">
        <w:rPr>
          <w:rFonts w:ascii="Cambria Math" w:hAnsi="Cambria Math" w:cs="Cambria Math"/>
        </w:rPr>
        <w:t>𝐴</w:t>
      </w:r>
      <w:r w:rsidR="000C66BB">
        <w:t xml:space="preserve"> </w:t>
      </w:r>
      <w:r w:rsidR="000C66BB">
        <w:rPr>
          <w:rFonts w:ascii="Cambria Math" w:hAnsi="Cambria Math" w:cs="Cambria Math"/>
        </w:rPr>
        <w:t>∪</w:t>
      </w:r>
      <w:r w:rsidR="000C66BB">
        <w:t xml:space="preserve"> </w:t>
      </w:r>
      <w:r w:rsidR="000C66BB">
        <w:rPr>
          <w:rFonts w:ascii="Cambria Math" w:hAnsi="Cambria Math" w:cs="Cambria Math"/>
        </w:rPr>
        <w:t>𝐵</w:t>
      </w:r>
      <w:r w:rsidR="000C66BB">
        <w:t xml:space="preserve"> </w:t>
      </w:r>
      <w:r w:rsidR="000C66BB">
        <w:rPr>
          <w:rFonts w:ascii="Cambria Math" w:hAnsi="Cambria Math" w:cs="Cambria Math"/>
        </w:rPr>
        <w:t>⊆</w:t>
      </w:r>
      <w:r w:rsidR="00EB505C">
        <w:rPr>
          <w:rFonts w:ascii="Cambria Math" w:hAnsi="Cambria Math" w:cs="Cambria Math"/>
        </w:rPr>
        <w:t xml:space="preserve"> </w:t>
      </w:r>
      <w:r w:rsidR="000C66BB">
        <w:rPr>
          <w:rFonts w:ascii="Cambria Math" w:hAnsi="Cambria Math" w:cs="Cambria Math"/>
        </w:rPr>
        <w:t>A</w:t>
      </w:r>
      <w:r w:rsidR="000C66BB">
        <w:t>∩B</w:t>
      </w:r>
    </w:p>
    <w:p w:rsidR="000C66BB" w:rsidRDefault="000C66BB" w:rsidP="00271474">
      <w:pPr>
        <w:ind w:left="720"/>
      </w:pPr>
    </w:p>
    <w:p w:rsidR="0051042D" w:rsidRDefault="00751761" w:rsidP="00271474">
      <w:pPr>
        <w:ind w:left="720"/>
      </w:pPr>
      <w:r>
        <w:rPr>
          <w:rFonts w:ascii="Cambria Math" w:hAnsi="Cambria Math" w:cs="Cambria Math"/>
        </w:rPr>
        <w:t xml:space="preserve">(b)  </w:t>
      </w:r>
      <w:r w:rsidR="000C66BB">
        <w:rPr>
          <w:rFonts w:ascii="Cambria Math" w:hAnsi="Cambria Math" w:cs="Cambria Math"/>
        </w:rPr>
        <w:t>𝐴</w:t>
      </w:r>
      <w:r w:rsidR="000C66BB">
        <w:t xml:space="preserve"> </w:t>
      </w:r>
      <w:r w:rsidR="000C66BB">
        <w:rPr>
          <w:rFonts w:ascii="Cambria Math" w:hAnsi="Cambria Math" w:cs="Cambria Math"/>
        </w:rPr>
        <w:t>∪</w:t>
      </w:r>
      <w:r w:rsidR="000C66BB">
        <w:t xml:space="preserve"> </w:t>
      </w:r>
      <w:r w:rsidR="00EB505C">
        <w:t>(</w:t>
      </w:r>
      <w:r w:rsidR="000C66BB">
        <w:rPr>
          <w:rFonts w:ascii="Cambria Math" w:hAnsi="Cambria Math" w:cs="Cambria Math"/>
        </w:rPr>
        <w:t>𝐵</w:t>
      </w:r>
      <w:r w:rsidR="000C66BB">
        <w:t xml:space="preserve"> ∩ </w:t>
      </w:r>
      <w:r w:rsidR="000C66BB">
        <w:rPr>
          <w:rFonts w:ascii="Cambria Math" w:hAnsi="Cambria Math" w:cs="Cambria Math"/>
        </w:rPr>
        <w:t>𝐶</w:t>
      </w:r>
      <w:r w:rsidR="00EB505C">
        <w:rPr>
          <w:rFonts w:ascii="Cambria Math" w:hAnsi="Cambria Math" w:cs="Cambria Math"/>
        </w:rPr>
        <w:t>)</w:t>
      </w:r>
      <w:r w:rsidR="000C66BB">
        <w:t xml:space="preserve"> </w:t>
      </w:r>
      <w:r w:rsidR="000C66BB">
        <w:rPr>
          <w:rFonts w:ascii="Cambria Math" w:hAnsi="Cambria Math" w:cs="Cambria Math"/>
        </w:rPr>
        <w:t>⊆</w:t>
      </w:r>
      <w:r w:rsidR="000C66BB">
        <w:t xml:space="preserve"> (</w:t>
      </w:r>
      <w:r w:rsidR="000C66BB">
        <w:rPr>
          <w:rFonts w:ascii="Cambria Math" w:hAnsi="Cambria Math" w:cs="Cambria Math"/>
        </w:rPr>
        <w:t>𝐴</w:t>
      </w:r>
      <w:r w:rsidR="000C66BB">
        <w:t xml:space="preserve"> </w:t>
      </w:r>
      <w:r w:rsidR="000C66BB">
        <w:rPr>
          <w:rFonts w:ascii="Cambria Math" w:hAnsi="Cambria Math" w:cs="Cambria Math"/>
        </w:rPr>
        <w:t>∪</w:t>
      </w:r>
      <w:r w:rsidR="000C66BB">
        <w:t xml:space="preserve"> </w:t>
      </w:r>
      <w:r w:rsidR="000C66BB">
        <w:rPr>
          <w:rFonts w:ascii="Cambria Math" w:hAnsi="Cambria Math" w:cs="Cambria Math"/>
        </w:rPr>
        <w:t>𝐵)</w:t>
      </w:r>
      <w:r w:rsidR="000C66BB">
        <w:t xml:space="preserve"> </w:t>
      </w:r>
      <w:r w:rsidR="00EB505C">
        <w:t>∩</w:t>
      </w:r>
      <w:r w:rsidR="000C66BB">
        <w:t xml:space="preserve"> (</w:t>
      </w:r>
      <w:r w:rsidR="000C66BB">
        <w:rPr>
          <w:rFonts w:ascii="Symbol" w:hAnsi="Symbol" w:cs="Cambria Math"/>
        </w:rPr>
        <w:t></w:t>
      </w:r>
      <w:r w:rsidR="000C66BB">
        <w:rPr>
          <w:rFonts w:ascii="Symbol" w:hAnsi="Symbol" w:cs="Cambria Math"/>
        </w:rPr>
        <w:t></w:t>
      </w:r>
      <w:r w:rsidR="000C66BB">
        <w:t xml:space="preserve"> </w:t>
      </w:r>
      <w:r w:rsidR="000C66BB">
        <w:rPr>
          <w:rFonts w:ascii="Cambria Math" w:hAnsi="Cambria Math" w:cs="Cambria Math"/>
        </w:rPr>
        <w:t>∪</w:t>
      </w:r>
      <w:r w:rsidR="000C66BB">
        <w:t xml:space="preserve"> </w:t>
      </w:r>
      <w:r w:rsidR="000C66BB">
        <w:rPr>
          <w:rFonts w:ascii="Cambria Math" w:hAnsi="Cambria Math" w:cs="Cambria Math"/>
        </w:rPr>
        <w:t>𝐶</w:t>
      </w:r>
      <w:r w:rsidR="000C66BB">
        <w:t>)</w:t>
      </w:r>
    </w:p>
    <w:p w:rsidR="00974565" w:rsidRDefault="00974565" w:rsidP="00271474">
      <w:pPr>
        <w:ind w:left="720"/>
      </w:pPr>
    </w:p>
    <w:p w:rsidR="00974565" w:rsidRPr="00751761" w:rsidRDefault="00974565" w:rsidP="00271474">
      <w:pPr>
        <w:ind w:left="720"/>
      </w:pPr>
      <w:r>
        <w:rPr>
          <w:rFonts w:ascii="Cambria Math" w:hAnsi="Cambria Math" w:cs="Cambria Math"/>
        </w:rPr>
        <w:t>(c)  𝐴</w:t>
      </w:r>
      <w:r>
        <w:t xml:space="preserve"> </w:t>
      </w:r>
      <w:r>
        <w:rPr>
          <w:rFonts w:ascii="Cambria Math" w:hAnsi="Cambria Math" w:cs="Cambria Math"/>
        </w:rPr>
        <w:t>∪</w:t>
      </w:r>
      <w:r>
        <w:t xml:space="preserve"> </w:t>
      </w:r>
      <w:r w:rsidR="00EB505C">
        <w:t>(</w:t>
      </w:r>
      <w:r>
        <w:rPr>
          <w:rFonts w:ascii="Cambria Math" w:hAnsi="Cambria Math" w:cs="Cambria Math"/>
        </w:rPr>
        <w:t>𝐵</w:t>
      </w:r>
      <w:r>
        <w:t xml:space="preserve"> ∩ </w:t>
      </w:r>
      <w:r>
        <w:rPr>
          <w:rFonts w:ascii="Cambria Math" w:hAnsi="Cambria Math" w:cs="Cambria Math"/>
        </w:rPr>
        <w:t>𝐶</w:t>
      </w:r>
      <w:r w:rsidR="00EB505C">
        <w:rPr>
          <w:rFonts w:ascii="Cambria Math" w:hAnsi="Cambria Math" w:cs="Cambria Math"/>
        </w:rPr>
        <w:t>)</w:t>
      </w:r>
      <w:r>
        <w:t xml:space="preserve"> </w:t>
      </w:r>
      <w:r>
        <w:rPr>
          <w:rFonts w:ascii="Cambria Math" w:hAnsi="Cambria Math" w:cs="Cambria Math"/>
        </w:rPr>
        <w:t>⊇</w:t>
      </w:r>
      <w:r>
        <w:t xml:space="preserve"> </w:t>
      </w:r>
      <w:r w:rsidR="00EB505C">
        <w:t>(</w:t>
      </w:r>
      <w:r>
        <w:rPr>
          <w:rFonts w:ascii="Cambria Math" w:hAnsi="Cambria Math" w:cs="Cambria Math"/>
        </w:rPr>
        <w:t>𝐴</w:t>
      </w:r>
      <w:r>
        <w:t xml:space="preserve"> </w:t>
      </w:r>
      <w:r>
        <w:rPr>
          <w:rFonts w:ascii="Cambria Math" w:hAnsi="Cambria Math" w:cs="Cambria Math"/>
        </w:rPr>
        <w:t>∪</w:t>
      </w:r>
      <w:r>
        <w:t xml:space="preserve"> </w:t>
      </w:r>
      <w:r>
        <w:rPr>
          <w:rFonts w:ascii="Cambria Math" w:hAnsi="Cambria Math" w:cs="Cambria Math"/>
        </w:rPr>
        <w:t>𝐵</w:t>
      </w:r>
      <w:r w:rsidR="00EB505C">
        <w:rPr>
          <w:rFonts w:ascii="Cambria Math" w:hAnsi="Cambria Math" w:cs="Cambria Math"/>
        </w:rPr>
        <w:t>)</w:t>
      </w:r>
      <w:r>
        <w:t xml:space="preserve"> ∩ </w:t>
      </w:r>
      <w:r w:rsidR="00EB505C">
        <w:t>(</w:t>
      </w:r>
      <w:r>
        <w:rPr>
          <w:rFonts w:ascii="Cambria Math" w:hAnsi="Cambria Math" w:cs="Cambria Math"/>
        </w:rPr>
        <w:t>𝐴</w:t>
      </w:r>
      <w:r>
        <w:t xml:space="preserve"> </w:t>
      </w:r>
      <w:r>
        <w:rPr>
          <w:rFonts w:ascii="Cambria Math" w:hAnsi="Cambria Math" w:cs="Cambria Math"/>
        </w:rPr>
        <w:t>∪</w:t>
      </w:r>
      <w:r>
        <w:t xml:space="preserve"> </w:t>
      </w:r>
      <w:r>
        <w:rPr>
          <w:rFonts w:ascii="Cambria Math" w:hAnsi="Cambria Math" w:cs="Cambria Math"/>
        </w:rPr>
        <w:t>𝐶</w:t>
      </w:r>
      <w:r w:rsidR="00EB505C">
        <w:rPr>
          <w:rFonts w:ascii="Cambria Math" w:hAnsi="Cambria Math" w:cs="Cambria Math"/>
        </w:rPr>
        <w:t>)</w:t>
      </w:r>
    </w:p>
    <w:p w:rsidR="00EB505C" w:rsidRDefault="00EB505C" w:rsidP="00271474">
      <w:pPr>
        <w:ind w:left="720"/>
      </w:pPr>
    </w:p>
    <w:p w:rsidR="000C66BB" w:rsidRDefault="000C66BB" w:rsidP="00271474">
      <w:pPr>
        <w:ind w:left="720"/>
      </w:pPr>
      <w:r>
        <w:t>(</w:t>
      </w:r>
      <w:r w:rsidR="00E2003F">
        <w:t>d</w:t>
      </w:r>
      <w:r>
        <w:t>)     A – (B∩ C) = (A –B)</w:t>
      </w:r>
      <w:r w:rsidRPr="000C66BB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∪</w:t>
      </w:r>
      <w:r>
        <w:t xml:space="preserve"> (A – C)</w:t>
      </w:r>
    </w:p>
    <w:p w:rsidR="00751761" w:rsidRDefault="00751761" w:rsidP="00271474">
      <w:pPr>
        <w:ind w:left="720"/>
      </w:pPr>
    </w:p>
    <w:p w:rsidR="00751761" w:rsidRDefault="00751761" w:rsidP="00271474">
      <w:pPr>
        <w:ind w:left="720"/>
      </w:pPr>
      <w:r>
        <w:t>(</w:t>
      </w:r>
      <w:r w:rsidR="00E2003F">
        <w:t>e</w:t>
      </w:r>
      <w:r>
        <w:t xml:space="preserve">)     A – B = </w:t>
      </w:r>
      <w:proofErr w:type="spellStart"/>
      <w:proofErr w:type="gramStart"/>
      <w:r>
        <w:t>B</w:t>
      </w:r>
      <w:r>
        <w:rPr>
          <w:vertAlign w:val="superscript"/>
        </w:rPr>
        <w:t>c</w:t>
      </w:r>
      <w:proofErr w:type="spellEnd"/>
      <w:proofErr w:type="gramEnd"/>
      <w:r>
        <w:t xml:space="preserve"> – A</w:t>
      </w:r>
      <w:r>
        <w:rPr>
          <w:vertAlign w:val="superscript"/>
        </w:rPr>
        <w:t>c</w:t>
      </w:r>
      <w:r>
        <w:t xml:space="preserve"> </w:t>
      </w:r>
    </w:p>
    <w:p w:rsidR="00E2003F" w:rsidRDefault="00E2003F" w:rsidP="00271474">
      <w:pPr>
        <w:ind w:left="720"/>
      </w:pPr>
      <w:bookmarkStart w:id="0" w:name="_GoBack"/>
      <w:bookmarkEnd w:id="0"/>
    </w:p>
    <w:p w:rsidR="00EB505C" w:rsidRDefault="00E2003F" w:rsidP="00271474">
      <w:pPr>
        <w:ind w:left="72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(f)    </w:t>
      </w:r>
      <w:r w:rsidR="00EB505C">
        <w:rPr>
          <w:rFonts w:ascii="Cambria Math" w:hAnsi="Cambria Math" w:cs="Cambria Math"/>
        </w:rPr>
        <w:t>(</w:t>
      </w:r>
      <w:r w:rsidR="00974565">
        <w:rPr>
          <w:rFonts w:ascii="Cambria Math" w:hAnsi="Cambria Math" w:cs="Cambria Math"/>
        </w:rPr>
        <w:t>𝐴</w:t>
      </w:r>
      <w:r w:rsidR="00974565">
        <w:t xml:space="preserve"> </w:t>
      </w:r>
      <w:r w:rsidR="00974565">
        <w:rPr>
          <w:rFonts w:ascii="Cambria Math" w:hAnsi="Cambria Math" w:cs="Cambria Math"/>
        </w:rPr>
        <w:t>∪</w:t>
      </w:r>
      <w:r w:rsidR="00974565">
        <w:t xml:space="preserve"> </w:t>
      </w:r>
      <w:r w:rsidR="00974565">
        <w:rPr>
          <w:rFonts w:ascii="Cambria Math" w:hAnsi="Cambria Math" w:cs="Cambria Math"/>
        </w:rPr>
        <w:t>𝐵</w:t>
      </w:r>
      <w:r w:rsidR="00EB505C">
        <w:rPr>
          <w:rFonts w:ascii="Cambria Math" w:hAnsi="Cambria Math" w:cs="Cambria Math"/>
        </w:rPr>
        <w:t>)</w:t>
      </w:r>
      <w:r w:rsidR="00974565">
        <w:t xml:space="preserve"> ∩ </w:t>
      </w:r>
      <w:r w:rsidR="00974565">
        <w:rPr>
          <w:rFonts w:ascii="Cambria Math" w:hAnsi="Cambria Math" w:cs="Cambria Math"/>
        </w:rPr>
        <w:t>𝐶</w:t>
      </w:r>
      <w:r w:rsidR="00974565">
        <w:t xml:space="preserve"> </w:t>
      </w:r>
      <w:r w:rsidR="00974565">
        <w:rPr>
          <w:rFonts w:ascii="Cambria Math" w:hAnsi="Cambria Math" w:cs="Cambria Math"/>
        </w:rPr>
        <w:t>⊇</w:t>
      </w:r>
      <w:r w:rsidR="00974565">
        <w:t xml:space="preserve"> </w:t>
      </w:r>
      <w:r w:rsidR="00EB505C">
        <w:t>(</w:t>
      </w:r>
      <w:r w:rsidR="00974565">
        <w:rPr>
          <w:rFonts w:ascii="Cambria Math" w:hAnsi="Cambria Math" w:cs="Cambria Math"/>
        </w:rPr>
        <w:t>𝐴</w:t>
      </w:r>
      <w:r w:rsidR="00974565">
        <w:t xml:space="preserve"> </w:t>
      </w:r>
      <w:r w:rsidR="00974565">
        <w:rPr>
          <w:rFonts w:ascii="Cambria Math" w:hAnsi="Cambria Math" w:cs="Cambria Math"/>
        </w:rPr>
        <w:t>∪</w:t>
      </w:r>
      <w:r w:rsidR="00974565">
        <w:t xml:space="preserve"> </w:t>
      </w:r>
      <w:r w:rsidR="00974565">
        <w:rPr>
          <w:rFonts w:ascii="Cambria Math" w:hAnsi="Cambria Math" w:cs="Cambria Math"/>
        </w:rPr>
        <w:t>𝐵</w:t>
      </w:r>
      <w:r w:rsidR="00EB505C">
        <w:rPr>
          <w:rFonts w:ascii="Cambria Math" w:hAnsi="Cambria Math" w:cs="Cambria Math"/>
        </w:rPr>
        <w:t>)</w:t>
      </w:r>
      <w:r w:rsidR="00974565">
        <w:t xml:space="preserve"> ∩ </w:t>
      </w:r>
      <w:r w:rsidR="00EB505C">
        <w:t>(</w:t>
      </w:r>
      <w:r w:rsidR="00974565">
        <w:rPr>
          <w:rFonts w:ascii="Cambria Math" w:hAnsi="Cambria Math" w:cs="Cambria Math"/>
        </w:rPr>
        <w:t>𝐴</w:t>
      </w:r>
      <w:r w:rsidR="00974565">
        <w:t xml:space="preserve"> </w:t>
      </w:r>
      <w:r w:rsidR="00974565">
        <w:rPr>
          <w:rFonts w:ascii="Cambria Math" w:hAnsi="Cambria Math" w:cs="Cambria Math"/>
        </w:rPr>
        <w:t>∪</w:t>
      </w:r>
      <w:r w:rsidR="00974565">
        <w:t xml:space="preserve"> </w:t>
      </w:r>
      <w:r w:rsidR="00974565">
        <w:rPr>
          <w:rFonts w:ascii="Cambria Math" w:hAnsi="Cambria Math" w:cs="Cambria Math"/>
        </w:rPr>
        <w:t>𝐶</w:t>
      </w:r>
      <w:r w:rsidR="00EB505C">
        <w:rPr>
          <w:rFonts w:ascii="Cambria Math" w:hAnsi="Cambria Math" w:cs="Cambria Math"/>
        </w:rPr>
        <w:t>)</w:t>
      </w:r>
    </w:p>
    <w:p w:rsidR="00EB505C" w:rsidRDefault="00EB505C" w:rsidP="00EB505C">
      <w:pPr>
        <w:rPr>
          <w:rFonts w:ascii="Cambria Math" w:hAnsi="Cambria Math" w:cs="Cambria Math"/>
        </w:rPr>
      </w:pPr>
    </w:p>
    <w:p w:rsidR="00EB505C" w:rsidRDefault="00EB505C" w:rsidP="00EB505C">
      <w:pPr>
        <w:rPr>
          <w:rFonts w:ascii="Cambria Math" w:hAnsi="Cambria Math" w:cs="Cambria Math"/>
        </w:rPr>
      </w:pPr>
    </w:p>
    <w:p w:rsidR="00E2003F" w:rsidRPr="00EB505C" w:rsidRDefault="00E2003F" w:rsidP="00EB505C">
      <w:pPr>
        <w:rPr>
          <w:rFonts w:ascii="Cambria Math" w:hAnsi="Cambria Math" w:cs="Cambria Math"/>
        </w:rPr>
      </w:pPr>
      <w:r>
        <w:t>4.   [</w:t>
      </w:r>
      <w:proofErr w:type="spellStart"/>
      <w:r>
        <w:t>Halmos</w:t>
      </w:r>
      <w:proofErr w:type="spellEnd"/>
      <w:r>
        <w:t xml:space="preserve">, </w:t>
      </w:r>
      <w:r w:rsidRPr="00E2003F">
        <w:rPr>
          <w:b/>
        </w:rPr>
        <w:t>Naïve Set Theory</w:t>
      </w:r>
      <w:r>
        <w:t xml:space="preserve">] </w:t>
      </w:r>
    </w:p>
    <w:p w:rsidR="00133AFA" w:rsidRDefault="00E2003F" w:rsidP="00133AFA">
      <w:pPr>
        <w:divId w:val="1125198629"/>
      </w:pPr>
      <w:r>
        <w:rPr>
          <w:noProof/>
          <w:lang w:eastAsia="en-US"/>
        </w:rPr>
        <w:drawing>
          <wp:inline distT="0" distB="0" distL="0" distR="0" wp14:anchorId="730F9503" wp14:editId="461EE87C">
            <wp:extent cx="5210175" cy="695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03F" w:rsidRDefault="009B7A7B" w:rsidP="00133AFA">
      <w:pPr>
        <w:spacing w:line="360" w:lineRule="auto"/>
        <w:ind w:left="-864"/>
        <w:divId w:val="1125198629"/>
      </w:pPr>
      <w:r>
        <w:t xml:space="preserve">5. </w:t>
      </w:r>
      <w:r w:rsidR="00E2003F">
        <w:t>[</w:t>
      </w:r>
      <w:proofErr w:type="spellStart"/>
      <w:r w:rsidR="00E2003F">
        <w:t>Halmos</w:t>
      </w:r>
      <w:proofErr w:type="spellEnd"/>
      <w:r w:rsidR="00E2003F">
        <w:t xml:space="preserve">, </w:t>
      </w:r>
      <w:r w:rsidR="00E2003F" w:rsidRPr="00E2003F">
        <w:rPr>
          <w:b/>
        </w:rPr>
        <w:t>Naïve Set Theory</w:t>
      </w:r>
      <w:r w:rsidR="00E2003F">
        <w:t xml:space="preserve">] </w:t>
      </w:r>
    </w:p>
    <w:p w:rsidR="00E2003F" w:rsidRDefault="00E2003F" w:rsidP="009B7A7B">
      <w:pPr>
        <w:spacing w:line="360" w:lineRule="auto"/>
        <w:ind w:right="1440"/>
        <w:divId w:val="1125198629"/>
      </w:pPr>
      <w:r>
        <w:t xml:space="preserve">(a)   Prove that </w:t>
      </w:r>
      <w:proofErr w:type="gramStart"/>
      <w:r>
        <w:t>P(</w:t>
      </w:r>
      <w:proofErr w:type="gramEnd"/>
      <w:r>
        <w:t>E) ∩</w:t>
      </w:r>
      <w:r w:rsidR="00EB505C">
        <w:t xml:space="preserve"> </w:t>
      </w:r>
      <w:r>
        <w:t>P(F) = P(E</w:t>
      </w:r>
      <w:r w:rsidR="00EB505C">
        <w:t xml:space="preserve"> </w:t>
      </w:r>
      <w:r>
        <w:t>∩ F)</w:t>
      </w:r>
    </w:p>
    <w:p w:rsidR="00E2003F" w:rsidRDefault="00E2003F" w:rsidP="009B7A7B">
      <w:pPr>
        <w:spacing w:line="360" w:lineRule="auto"/>
        <w:ind w:right="1440"/>
        <w:divId w:val="1125198629"/>
        <w:rPr>
          <w:rFonts w:ascii="Cambria Math" w:hAnsi="Cambria Math" w:cs="Cambria Math"/>
        </w:rPr>
      </w:pPr>
      <w:r>
        <w:t xml:space="preserve">(b)  Prove that P(E) </w:t>
      </w:r>
      <w:r>
        <w:sym w:font="Symbol" w:char="F0C8"/>
      </w:r>
      <w:r>
        <w:t xml:space="preserve"> P(F) </w:t>
      </w:r>
      <w:r>
        <w:rPr>
          <w:rFonts w:ascii="Cambria Math" w:hAnsi="Cambria Math" w:cs="Cambria Math"/>
        </w:rPr>
        <w:t xml:space="preserve">⊆ </w:t>
      </w:r>
      <w:r w:rsidR="0070125B">
        <w:rPr>
          <w:rFonts w:ascii="Cambria Math" w:hAnsi="Cambria Math" w:cs="Cambria Math"/>
        </w:rPr>
        <w:t>P</w:t>
      </w:r>
      <w:r>
        <w:rPr>
          <w:rFonts w:ascii="Cambria Math" w:hAnsi="Cambria Math" w:cs="Cambria Math"/>
        </w:rPr>
        <w:t xml:space="preserve">(E </w:t>
      </w:r>
      <w:r>
        <w:sym w:font="Symbol" w:char="F0C8"/>
      </w:r>
      <w:r>
        <w:t xml:space="preserve"> </w:t>
      </w:r>
      <w:r>
        <w:rPr>
          <w:rFonts w:ascii="Cambria Math" w:hAnsi="Cambria Math" w:cs="Cambria Math"/>
        </w:rPr>
        <w:t>F)</w:t>
      </w:r>
    </w:p>
    <w:p w:rsidR="002D4621" w:rsidRDefault="002D4621" w:rsidP="009B7A7B">
      <w:pPr>
        <w:spacing w:line="360" w:lineRule="auto"/>
        <w:ind w:right="1440"/>
        <w:divId w:val="1125198629"/>
        <w:rPr>
          <w:rFonts w:ascii="Cambria Math" w:hAnsi="Cambria Math" w:cs="Cambria Math"/>
        </w:rPr>
      </w:pPr>
    </w:p>
    <w:p w:rsidR="002D4621" w:rsidRDefault="002D4621" w:rsidP="009B7A7B">
      <w:pPr>
        <w:spacing w:line="360" w:lineRule="auto"/>
        <w:ind w:right="1440"/>
        <w:divId w:val="1125198629"/>
        <w:rPr>
          <w:rFonts w:ascii="Cambria Math" w:hAnsi="Cambria Math" w:cs="Cambria Math"/>
        </w:rPr>
      </w:pPr>
    </w:p>
    <w:p w:rsidR="002D4621" w:rsidRDefault="002D4621" w:rsidP="009B7A7B">
      <w:pPr>
        <w:spacing w:line="360" w:lineRule="auto"/>
        <w:ind w:right="1440"/>
        <w:divId w:val="1125198629"/>
      </w:pPr>
    </w:p>
    <w:p w:rsidR="00E2003F" w:rsidRDefault="002D4621" w:rsidP="009B7A7B">
      <w:pPr>
        <w:spacing w:line="360" w:lineRule="auto"/>
        <w:ind w:right="1440"/>
        <w:divId w:val="1125198629"/>
      </w:pPr>
      <w:r>
        <w:rPr>
          <w:noProof/>
          <w:lang w:eastAsia="en-US"/>
        </w:rPr>
        <w:drawing>
          <wp:inline distT="0" distB="0" distL="0" distR="0" wp14:anchorId="50761B2F" wp14:editId="0A880AA9">
            <wp:extent cx="4020589" cy="30318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7963" cy="304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F2B" w:rsidRDefault="00C06F2B" w:rsidP="009B7A7B">
      <w:pPr>
        <w:spacing w:line="360" w:lineRule="auto"/>
        <w:ind w:right="1440"/>
        <w:divId w:val="1125198629"/>
      </w:pPr>
    </w:p>
    <w:p w:rsidR="00C06F2B" w:rsidRDefault="00C06F2B" w:rsidP="009B7A7B">
      <w:pPr>
        <w:spacing w:line="360" w:lineRule="auto"/>
        <w:ind w:right="1440"/>
        <w:divId w:val="1125198629"/>
      </w:pPr>
    </w:p>
    <w:p w:rsidR="00C06F2B" w:rsidRPr="0005319E" w:rsidRDefault="0005319E" w:rsidP="009B7A7B">
      <w:pPr>
        <w:spacing w:line="360" w:lineRule="auto"/>
        <w:ind w:right="1440"/>
        <w:divId w:val="1125198629"/>
        <w:rPr>
          <w:rStyle w:val="Hyperlink"/>
        </w:rPr>
      </w:pPr>
      <w:r>
        <w:rPr>
          <w:rFonts w:ascii="Algerian" w:hAnsi="Algerian"/>
          <w:sz w:val="18"/>
          <w:szCs w:val="18"/>
        </w:rPr>
        <w:fldChar w:fldCharType="begin"/>
      </w:r>
      <w:r>
        <w:rPr>
          <w:rFonts w:ascii="Algerian" w:hAnsi="Algerian"/>
          <w:sz w:val="18"/>
          <w:szCs w:val="18"/>
        </w:rPr>
        <w:instrText xml:space="preserve"> HYPERLINK "http://www.math.luc.edu/~ajs/courses/fall2019/100/index.pdf" </w:instrText>
      </w:r>
      <w:r>
        <w:rPr>
          <w:rFonts w:ascii="Algerian" w:hAnsi="Algerian"/>
          <w:sz w:val="18"/>
          <w:szCs w:val="18"/>
        </w:rPr>
        <w:fldChar w:fldCharType="separate"/>
      </w:r>
    </w:p>
    <w:p w:rsidR="00697674" w:rsidRPr="004E1DE6" w:rsidRDefault="006C0093" w:rsidP="004E1DE6">
      <w:pPr>
        <w:jc w:val="center"/>
        <w:divId w:val="1125198629"/>
        <w:rPr>
          <w:rFonts w:ascii="Algerian" w:hAnsi="Algerian"/>
          <w:sz w:val="18"/>
          <w:szCs w:val="18"/>
        </w:rPr>
      </w:pPr>
      <w:r w:rsidRPr="0005319E">
        <w:rPr>
          <w:rStyle w:val="Hyperlink"/>
          <w:rFonts w:ascii="Algerian" w:hAnsi="Algerian"/>
          <w:sz w:val="18"/>
          <w:szCs w:val="18"/>
        </w:rPr>
        <w:t>Course Home Page</w:t>
      </w:r>
      <w:r w:rsidR="0005319E">
        <w:rPr>
          <w:rFonts w:ascii="Algerian" w:hAnsi="Algerian"/>
          <w:sz w:val="18"/>
          <w:szCs w:val="18"/>
        </w:rPr>
        <w:fldChar w:fldCharType="end"/>
      </w:r>
      <w:r w:rsidRPr="004E1DE6">
        <w:rPr>
          <w:rFonts w:ascii="Algerian" w:hAnsi="Algerian"/>
          <w:sz w:val="18"/>
          <w:szCs w:val="18"/>
        </w:rPr>
        <w:t>      </w:t>
      </w:r>
      <w:r w:rsidR="00CE12E4" w:rsidRPr="004E1DE6">
        <w:rPr>
          <w:rFonts w:ascii="Algerian" w:hAnsi="Algerian"/>
          <w:sz w:val="18"/>
          <w:szCs w:val="18"/>
        </w:rPr>
        <w:t xml:space="preserve">                        </w:t>
      </w:r>
      <w:r w:rsidRPr="004E1DE6">
        <w:rPr>
          <w:rFonts w:ascii="Algerian" w:hAnsi="Algerian"/>
          <w:sz w:val="18"/>
          <w:szCs w:val="18"/>
        </w:rPr>
        <w:t xml:space="preserve">    </w:t>
      </w:r>
      <w:hyperlink r:id="rId8" w:history="1">
        <w:r w:rsidRPr="004E1DE6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Pr="004E1DE6">
        <w:rPr>
          <w:rFonts w:ascii="Algerian" w:hAnsi="Algerian"/>
          <w:sz w:val="18"/>
          <w:szCs w:val="18"/>
        </w:rPr>
        <w:t>    </w:t>
      </w:r>
      <w:r w:rsidR="00CE12E4" w:rsidRPr="004E1DE6">
        <w:rPr>
          <w:rFonts w:ascii="Algerian" w:hAnsi="Algerian"/>
          <w:sz w:val="18"/>
          <w:szCs w:val="18"/>
        </w:rPr>
        <w:t xml:space="preserve">                     </w:t>
      </w:r>
      <w:r w:rsidRPr="004E1DE6">
        <w:rPr>
          <w:rFonts w:ascii="Algerian" w:hAnsi="Algerian"/>
          <w:sz w:val="18"/>
          <w:szCs w:val="18"/>
        </w:rPr>
        <w:t xml:space="preserve">    </w:t>
      </w:r>
      <w:hyperlink r:id="rId9" w:history="1">
        <w:r w:rsidRPr="004E1DE6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97674" w:rsidRPr="004E1DE6" w:rsidSect="00CD7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6pt;height:31.5pt;visibility:visible;mso-wrap-style:square" o:bullet="t">
        <v:imagedata r:id="rId1" o:title=""/>
      </v:shape>
    </w:pict>
  </w:numPicBullet>
  <w:abstractNum w:abstractNumId="0" w15:restartNumberingAfterBreak="0">
    <w:nsid w:val="00C66A62"/>
    <w:multiLevelType w:val="hybridMultilevel"/>
    <w:tmpl w:val="ECC860DA"/>
    <w:lvl w:ilvl="0" w:tplc="03BEC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A6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0C1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41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C4A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47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66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205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F51183"/>
    <w:multiLevelType w:val="hybridMultilevel"/>
    <w:tmpl w:val="A91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5C1"/>
    <w:multiLevelType w:val="hybridMultilevel"/>
    <w:tmpl w:val="DF7E9850"/>
    <w:lvl w:ilvl="0" w:tplc="D8389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222C"/>
    <w:multiLevelType w:val="hybridMultilevel"/>
    <w:tmpl w:val="BDD8C312"/>
    <w:lvl w:ilvl="0" w:tplc="D84EE44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512B"/>
    <w:multiLevelType w:val="hybridMultilevel"/>
    <w:tmpl w:val="4764579C"/>
    <w:lvl w:ilvl="0" w:tplc="978AFB6C">
      <w:start w:val="15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FEAA8C8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318EC74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8226DB2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044968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E7E744A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84E0D04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0E8B306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042478C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A67B30"/>
    <w:multiLevelType w:val="hybridMultilevel"/>
    <w:tmpl w:val="49943566"/>
    <w:lvl w:ilvl="0" w:tplc="FEE2C1E4">
      <w:start w:val="18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21E9BE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A445DEE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432E088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03E2FF2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112591E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ACA9018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EDC6274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FC0C388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022B7F"/>
    <w:multiLevelType w:val="hybridMultilevel"/>
    <w:tmpl w:val="DF7E9850"/>
    <w:lvl w:ilvl="0" w:tplc="D8389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108B9"/>
    <w:multiLevelType w:val="hybridMultilevel"/>
    <w:tmpl w:val="BA78271E"/>
    <w:lvl w:ilvl="0" w:tplc="24F40494">
      <w:start w:val="24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44AB11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530137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AFA874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A04608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49C74E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6E620D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C6AE32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4E29BC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6E2922"/>
    <w:multiLevelType w:val="hybridMultilevel"/>
    <w:tmpl w:val="387A0CF6"/>
    <w:lvl w:ilvl="0" w:tplc="8FAE7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43D13"/>
    <w:multiLevelType w:val="hybridMultilevel"/>
    <w:tmpl w:val="91CA979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28106F"/>
    <w:multiLevelType w:val="hybridMultilevel"/>
    <w:tmpl w:val="283CFCB4"/>
    <w:lvl w:ilvl="0" w:tplc="09A2EFE4">
      <w:start w:val="4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206C27"/>
    <w:multiLevelType w:val="hybridMultilevel"/>
    <w:tmpl w:val="204C8E1E"/>
    <w:lvl w:ilvl="0" w:tplc="1C5E9D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MzI2szQwtzQ2MTJW0lEKTi0uzszPAykwqgUAHf7+OywAAAA="/>
  </w:docVars>
  <w:rsids>
    <w:rsidRoot w:val="00185A2F"/>
    <w:rsid w:val="000033C1"/>
    <w:rsid w:val="00012004"/>
    <w:rsid w:val="00021793"/>
    <w:rsid w:val="00025B81"/>
    <w:rsid w:val="0005319E"/>
    <w:rsid w:val="000C66BB"/>
    <w:rsid w:val="000E103C"/>
    <w:rsid w:val="00110991"/>
    <w:rsid w:val="00133AFA"/>
    <w:rsid w:val="00141B21"/>
    <w:rsid w:val="00185A2F"/>
    <w:rsid w:val="001C3EAA"/>
    <w:rsid w:val="001C78EE"/>
    <w:rsid w:val="00207BAF"/>
    <w:rsid w:val="00271474"/>
    <w:rsid w:val="002D4621"/>
    <w:rsid w:val="002F3DF5"/>
    <w:rsid w:val="002F520B"/>
    <w:rsid w:val="00304BD7"/>
    <w:rsid w:val="00361D2D"/>
    <w:rsid w:val="003A456E"/>
    <w:rsid w:val="003E1F86"/>
    <w:rsid w:val="004B357C"/>
    <w:rsid w:val="004E1DE6"/>
    <w:rsid w:val="0051042D"/>
    <w:rsid w:val="005139B1"/>
    <w:rsid w:val="00533313"/>
    <w:rsid w:val="00554C23"/>
    <w:rsid w:val="005725D0"/>
    <w:rsid w:val="005C3565"/>
    <w:rsid w:val="005D52E5"/>
    <w:rsid w:val="005E318C"/>
    <w:rsid w:val="005F097A"/>
    <w:rsid w:val="006207AD"/>
    <w:rsid w:val="00644C92"/>
    <w:rsid w:val="00684AE6"/>
    <w:rsid w:val="0068706A"/>
    <w:rsid w:val="00697674"/>
    <w:rsid w:val="006A121F"/>
    <w:rsid w:val="006B77E6"/>
    <w:rsid w:val="006C0093"/>
    <w:rsid w:val="0070125B"/>
    <w:rsid w:val="0074767F"/>
    <w:rsid w:val="00751761"/>
    <w:rsid w:val="00756D01"/>
    <w:rsid w:val="007573CF"/>
    <w:rsid w:val="00815540"/>
    <w:rsid w:val="00822E8A"/>
    <w:rsid w:val="008556F1"/>
    <w:rsid w:val="00855DD7"/>
    <w:rsid w:val="008846C4"/>
    <w:rsid w:val="00897C71"/>
    <w:rsid w:val="00907CD2"/>
    <w:rsid w:val="00937DFF"/>
    <w:rsid w:val="0094778D"/>
    <w:rsid w:val="00967BFA"/>
    <w:rsid w:val="00974565"/>
    <w:rsid w:val="009A3F2E"/>
    <w:rsid w:val="009B7A7B"/>
    <w:rsid w:val="00A221BE"/>
    <w:rsid w:val="00A3232D"/>
    <w:rsid w:val="00AD346F"/>
    <w:rsid w:val="00B21884"/>
    <w:rsid w:val="00B547BF"/>
    <w:rsid w:val="00B55150"/>
    <w:rsid w:val="00B8326E"/>
    <w:rsid w:val="00BA46E3"/>
    <w:rsid w:val="00BE3577"/>
    <w:rsid w:val="00C04475"/>
    <w:rsid w:val="00C06F2B"/>
    <w:rsid w:val="00C123C6"/>
    <w:rsid w:val="00C145BF"/>
    <w:rsid w:val="00C61867"/>
    <w:rsid w:val="00C907C7"/>
    <w:rsid w:val="00CC35E6"/>
    <w:rsid w:val="00CD7EDA"/>
    <w:rsid w:val="00CE12E4"/>
    <w:rsid w:val="00D11389"/>
    <w:rsid w:val="00DB248B"/>
    <w:rsid w:val="00DC71AF"/>
    <w:rsid w:val="00DD5BD3"/>
    <w:rsid w:val="00DE30B6"/>
    <w:rsid w:val="00E01EE1"/>
    <w:rsid w:val="00E2003F"/>
    <w:rsid w:val="00E34B04"/>
    <w:rsid w:val="00E85531"/>
    <w:rsid w:val="00E91C7D"/>
    <w:rsid w:val="00E94F48"/>
    <w:rsid w:val="00EB505C"/>
    <w:rsid w:val="00EF0F04"/>
    <w:rsid w:val="00F0069C"/>
    <w:rsid w:val="00F158B9"/>
    <w:rsid w:val="00F37641"/>
    <w:rsid w:val="00F8175F"/>
    <w:rsid w:val="00FB337D"/>
    <w:rsid w:val="00FB580A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3A213"/>
  <w15:docId w15:val="{A47F2A7D-5ADF-4B66-B1B9-A531A6B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71"/>
    <w:rPr>
      <w:rFonts w:eastAsia="Times New Roman"/>
      <w:color w:val="000000"/>
      <w:sz w:val="24"/>
      <w:szCs w:val="24"/>
      <w:lang w:eastAsia="zh-CN"/>
    </w:rPr>
  </w:style>
  <w:style w:type="paragraph" w:styleId="Heading4">
    <w:name w:val="heading 4"/>
    <w:next w:val="Normal"/>
    <w:link w:val="Heading4Char"/>
    <w:uiPriority w:val="9"/>
    <w:unhideWhenUsed/>
    <w:qFormat/>
    <w:rsid w:val="00A3232D"/>
    <w:pPr>
      <w:keepNext/>
      <w:keepLines/>
      <w:spacing w:after="3" w:line="265" w:lineRule="auto"/>
      <w:ind w:left="568" w:right="2402" w:firstLine="1"/>
      <w:jc w:val="both"/>
      <w:outlineLvl w:val="3"/>
    </w:pPr>
    <w:rPr>
      <w:rFonts w:eastAsia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7C71"/>
    <w:rPr>
      <w:color w:val="0000EE"/>
      <w:u w:val="single"/>
    </w:rPr>
  </w:style>
  <w:style w:type="character" w:styleId="FollowedHyperlink">
    <w:name w:val="FollowedHyperlink"/>
    <w:rsid w:val="00897C71"/>
    <w:rPr>
      <w:color w:val="551A8B"/>
      <w:u w:val="single"/>
    </w:rPr>
  </w:style>
  <w:style w:type="paragraph" w:styleId="NormalWeb">
    <w:name w:val="Normal (Web)"/>
    <w:basedOn w:val="Normal"/>
    <w:uiPriority w:val="99"/>
    <w:rsid w:val="00897C7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F520B"/>
    <w:pPr>
      <w:overflowPunct w:val="0"/>
      <w:autoSpaceDE w:val="0"/>
      <w:autoSpaceDN w:val="0"/>
      <w:adjustRightInd w:val="0"/>
      <w:ind w:left="720"/>
      <w:textAlignment w:val="baseline"/>
    </w:pPr>
    <w:rPr>
      <w:color w:val="auto"/>
      <w:sz w:val="20"/>
      <w:szCs w:val="20"/>
      <w:lang w:eastAsia="en-US"/>
    </w:rPr>
  </w:style>
  <w:style w:type="character" w:customStyle="1" w:styleId="MathematicaFormatStandardForm">
    <w:name w:val="MathematicaFormatStandardForm"/>
    <w:uiPriority w:val="99"/>
    <w:rsid w:val="002F520B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684AE6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84AE6"/>
    <w:rPr>
      <w:rFonts w:ascii="Courier New" w:eastAsia="Times New Roman" w:hAnsi="Courier New"/>
    </w:rPr>
  </w:style>
  <w:style w:type="paragraph" w:styleId="BalloonText">
    <w:name w:val="Balloon Text"/>
    <w:basedOn w:val="Normal"/>
    <w:link w:val="BalloonTextChar"/>
    <w:semiHidden/>
    <w:unhideWhenUsed/>
    <w:rsid w:val="00003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33C1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B337D"/>
    <w:rPr>
      <w:color w:val="808080"/>
    </w:rPr>
  </w:style>
  <w:style w:type="table" w:styleId="TableGrid">
    <w:name w:val="Table Grid"/>
    <w:basedOn w:val="TableNormal"/>
    <w:rsid w:val="004E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0991"/>
    <w:rPr>
      <w:rFonts w:ascii="Courier New" w:eastAsia="Times New Roman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rsid w:val="00A3232D"/>
    <w:rPr>
      <w:rFonts w:eastAsia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c.ed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discussion:  math 201</vt:lpstr>
    </vt:vector>
  </TitlesOfParts>
  <Company>Loyola University Chicago</Company>
  <LinksUpToDate>false</LinksUpToDate>
  <CharactersWithSpaces>1178</CharactersWithSpaces>
  <SharedDoc>false</SharedDoc>
  <HLinks>
    <vt:vector size="30" baseType="variant">
      <vt:variant>
        <vt:i4>3407983</vt:i4>
      </vt:variant>
      <vt:variant>
        <vt:i4>39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33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http://www.pbs.org/wnet/americanmasters/database/johns_j.html</vt:lpwstr>
      </vt:variant>
      <vt:variant>
        <vt:lpwstr/>
      </vt:variant>
      <vt:variant>
        <vt:i4>2752556</vt:i4>
      </vt:variant>
      <vt:variant>
        <vt:i4>3299</vt:i4>
      </vt:variant>
      <vt:variant>
        <vt:i4>1034</vt:i4>
      </vt:variant>
      <vt:variant>
        <vt:i4>1</vt:i4>
      </vt:variant>
      <vt:variant>
        <vt:lpwstr>http://www.walkerart.org/archive/2/BE7399C3F2E65798616E.jpg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discussion:  math 201</dc:title>
  <dc:creator>ajs</dc:creator>
  <cp:lastModifiedBy>Saleski, Alan</cp:lastModifiedBy>
  <cp:revision>4</cp:revision>
  <cp:lastPrinted>2019-08-29T15:01:00Z</cp:lastPrinted>
  <dcterms:created xsi:type="dcterms:W3CDTF">2019-08-29T14:55:00Z</dcterms:created>
  <dcterms:modified xsi:type="dcterms:W3CDTF">2019-08-29T15:06:00Z</dcterms:modified>
</cp:coreProperties>
</file>